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6F" w:rsidRPr="006D55BC" w:rsidRDefault="007F016F" w:rsidP="006C0D80">
      <w:pPr>
        <w:rPr>
          <w:rFonts w:ascii="Times New Roman" w:hAnsi="Times New Roman" w:cs="Times New Roman"/>
          <w:sz w:val="32"/>
          <w:szCs w:val="32"/>
        </w:rPr>
      </w:pPr>
    </w:p>
    <w:p w:rsidR="007F016F" w:rsidRPr="0066172C" w:rsidRDefault="007F016F" w:rsidP="00CE3E51">
      <w:pPr>
        <w:spacing w:line="240" w:lineRule="auto"/>
        <w:ind w:left="72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6172C">
        <w:rPr>
          <w:rFonts w:ascii="Times New Roman" w:hAnsi="Times New Roman" w:cs="Times New Roman"/>
          <w:color w:val="FF0000"/>
          <w:sz w:val="32"/>
          <w:szCs w:val="32"/>
        </w:rPr>
        <w:t xml:space="preserve">РОССИЙСКАЯ  ФЕДЕРАЦИЯ                                                          Администрация                                                                       </w:t>
      </w:r>
      <w:r>
        <w:rPr>
          <w:rFonts w:ascii="Times New Roman" w:hAnsi="Times New Roman" w:cs="Times New Roman"/>
          <w:color w:val="FF0000"/>
          <w:sz w:val="32"/>
          <w:szCs w:val="32"/>
        </w:rPr>
        <w:t>Банинского</w:t>
      </w:r>
      <w:r w:rsidRPr="0066172C">
        <w:rPr>
          <w:rFonts w:ascii="Times New Roman" w:hAnsi="Times New Roman" w:cs="Times New Roman"/>
          <w:color w:val="FF0000"/>
          <w:sz w:val="32"/>
          <w:szCs w:val="32"/>
        </w:rPr>
        <w:t xml:space="preserve">   сельсовета                                                                     Фатежского района</w:t>
      </w:r>
    </w:p>
    <w:p w:rsidR="007F016F" w:rsidRPr="0066172C" w:rsidRDefault="007F016F" w:rsidP="00CE3E51">
      <w:pPr>
        <w:spacing w:line="240" w:lineRule="auto"/>
        <w:ind w:left="72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7F016F" w:rsidRPr="0066172C" w:rsidRDefault="007F016F" w:rsidP="00CE3E51">
      <w:pPr>
        <w:ind w:left="72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6172C">
        <w:rPr>
          <w:rFonts w:ascii="Times New Roman" w:hAnsi="Times New Roman" w:cs="Times New Roman"/>
          <w:color w:val="FF0000"/>
          <w:sz w:val="32"/>
          <w:szCs w:val="32"/>
        </w:rPr>
        <w:t>ПОСТАНОВЛЕНИЕ</w:t>
      </w:r>
    </w:p>
    <w:p w:rsidR="007F016F" w:rsidRPr="0066172C" w:rsidRDefault="007F016F" w:rsidP="00CE3E5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от   20 июня </w:t>
      </w:r>
      <w:r w:rsidRPr="0066172C">
        <w:rPr>
          <w:rFonts w:ascii="Times New Roman" w:hAnsi="Times New Roman" w:cs="Times New Roman"/>
          <w:color w:val="FF0000"/>
          <w:sz w:val="32"/>
          <w:szCs w:val="32"/>
        </w:rPr>
        <w:t xml:space="preserve">2014  года                              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№  75</w:t>
      </w:r>
    </w:p>
    <w:p w:rsidR="007F016F" w:rsidRPr="0066172C" w:rsidRDefault="007F016F" w:rsidP="00CE3E5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«Об утверждении Порядка осуществления</w:t>
      </w:r>
    </w:p>
    <w:p w:rsidR="007F016F" w:rsidRPr="0066172C" w:rsidRDefault="007F016F" w:rsidP="00CE3E5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ведомственного контроля</w:t>
      </w:r>
    </w:p>
    <w:p w:rsidR="007F016F" w:rsidRPr="0066172C" w:rsidRDefault="007F016F" w:rsidP="00CE3E5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в сфере закупок для обеспечения </w:t>
      </w:r>
    </w:p>
    <w:p w:rsidR="007F016F" w:rsidRPr="0066172C" w:rsidRDefault="007F016F" w:rsidP="00CE3E5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муниципальных нужд»</w:t>
      </w:r>
    </w:p>
    <w:p w:rsidR="007F016F" w:rsidRPr="0066172C" w:rsidRDefault="007F016F" w:rsidP="00CE3E51">
      <w:pPr>
        <w:spacing w:before="100" w:beforeAutospacing="1" w:after="100" w:afterAutospacing="1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66172C">
        <w:rPr>
          <w:rFonts w:ascii="Times New Roman" w:hAnsi="Times New Roman" w:cs="Times New Roman"/>
          <w:b/>
          <w:bCs/>
          <w:color w:val="FF0000"/>
          <w:spacing w:val="2"/>
          <w:sz w:val="28"/>
          <w:szCs w:val="28"/>
        </w:rPr>
        <w:t> </w:t>
      </w: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В соответствии со статьей 100 Федерального закона от 05 апреля 2013 года № 44-ФЗ «О контрактной системе в сфере закупок товаров, работ, услуг для обеспечения муниципальных нужд» администрация </w:t>
      </w:r>
      <w:r>
        <w:rPr>
          <w:rFonts w:ascii="Times New Roman" w:hAnsi="Times New Roman" w:cs="Times New Roman"/>
          <w:color w:val="FF0000"/>
          <w:sz w:val="28"/>
          <w:szCs w:val="28"/>
        </w:rPr>
        <w:t>Банинского</w:t>
      </w: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Фатежского района  П О С Т А Н О В Л Я Е Т:</w:t>
      </w:r>
    </w:p>
    <w:p w:rsidR="007F016F" w:rsidRPr="0066172C" w:rsidRDefault="007F016F" w:rsidP="00CE3E51">
      <w:pPr>
        <w:spacing w:before="100" w:beforeAutospacing="1" w:after="100" w:afterAutospacing="1"/>
        <w:rPr>
          <w:rFonts w:ascii="Times New Roman" w:hAnsi="Times New Roman" w:cs="Times New Roman"/>
          <w:color w:val="FF0000"/>
          <w:sz w:val="24"/>
          <w:szCs w:val="24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 1. Утвердить прилагаемый Порядок осуществления ведомственного контроля в сфере закупок для обеспечения муниципальных нужд.</w:t>
      </w:r>
    </w:p>
    <w:p w:rsidR="007F016F" w:rsidRPr="0066172C" w:rsidRDefault="007F016F" w:rsidP="00CE3E51">
      <w:pPr>
        <w:spacing w:before="100" w:beforeAutospacing="1" w:after="120"/>
        <w:rPr>
          <w:rFonts w:ascii="Times New Roman" w:hAnsi="Times New Roman" w:cs="Times New Roman"/>
          <w:color w:val="FF0000"/>
          <w:sz w:val="24"/>
          <w:szCs w:val="24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2. Структурным подразделением Администрации, обладающим правами юридического лица, осуществляющим регулирование и координацию деятельности муниципальных учреждений, при осуществлении ведомственного контроля в сфере закупок для обеспечения муниципальных нужд руководствоваться данным Порядком.</w:t>
      </w:r>
    </w:p>
    <w:p w:rsidR="007F016F" w:rsidRPr="0066172C" w:rsidRDefault="007F016F" w:rsidP="00CE3E51">
      <w:pPr>
        <w:spacing w:before="100" w:beforeAutospacing="1" w:after="120"/>
        <w:rPr>
          <w:rFonts w:ascii="Times New Roman" w:hAnsi="Times New Roman" w:cs="Times New Roman"/>
          <w:color w:val="FF0000"/>
          <w:sz w:val="24"/>
          <w:szCs w:val="24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3. Настоящее постановление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разместить </w:t>
      </w: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color w:val="FF0000"/>
          <w:sz w:val="28"/>
          <w:szCs w:val="28"/>
        </w:rPr>
        <w:t>Банинского</w:t>
      </w: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.</w:t>
      </w:r>
    </w:p>
    <w:p w:rsidR="007F016F" w:rsidRPr="0066172C" w:rsidRDefault="007F016F" w:rsidP="006C0D80">
      <w:pPr>
        <w:spacing w:before="100" w:beforeAutospacing="1" w:after="120"/>
        <w:rPr>
          <w:rFonts w:ascii="Times New Roman" w:hAnsi="Times New Roman" w:cs="Times New Roman"/>
          <w:color w:val="FF0000"/>
          <w:sz w:val="24"/>
          <w:szCs w:val="24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4. Контроль исполнения настоящего постановления возложить на заместителя главы </w:t>
      </w:r>
      <w:r>
        <w:rPr>
          <w:rFonts w:ascii="Times New Roman" w:hAnsi="Times New Roman" w:cs="Times New Roman"/>
          <w:color w:val="FF0000"/>
          <w:sz w:val="28"/>
          <w:szCs w:val="28"/>
        </w:rPr>
        <w:t>Банинского</w:t>
      </w: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color w:val="FF0000"/>
          <w:sz w:val="28"/>
          <w:szCs w:val="28"/>
        </w:rPr>
        <w:t>Выскребенцеву С.А.</w:t>
      </w:r>
    </w:p>
    <w:p w:rsidR="007F016F" w:rsidRPr="0066172C" w:rsidRDefault="007F016F" w:rsidP="00CE3E51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FF0000"/>
          <w:sz w:val="28"/>
          <w:szCs w:val="28"/>
        </w:rPr>
        <w:t>Банинского</w:t>
      </w: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                                                                               Фатежского района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В.И.Быстрякова</w:t>
      </w:r>
    </w:p>
    <w:p w:rsidR="007F016F" w:rsidRPr="0066172C" w:rsidRDefault="007F016F" w:rsidP="00CE3E51">
      <w:pPr>
        <w:spacing w:before="100" w:beforeAutospacing="1" w:after="100" w:afterAutospacing="1"/>
        <w:rPr>
          <w:rFonts w:ascii="Times New Roman" w:hAnsi="Times New Roman" w:cs="Times New Roman"/>
          <w:color w:val="FF0000"/>
          <w:sz w:val="24"/>
          <w:szCs w:val="24"/>
        </w:rPr>
      </w:pPr>
      <w:r w:rsidRPr="0066172C">
        <w:rPr>
          <w:rFonts w:ascii="Times New Roman" w:hAnsi="Times New Roman" w:cs="Times New Roman"/>
          <w:color w:val="FF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           </w:t>
      </w:r>
    </w:p>
    <w:p w:rsidR="007F016F" w:rsidRPr="0066172C" w:rsidRDefault="007F016F" w:rsidP="00CE3E5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F016F" w:rsidRDefault="007F016F" w:rsidP="00CE3E51">
      <w:pPr>
        <w:tabs>
          <w:tab w:val="left" w:pos="3195"/>
        </w:tabs>
        <w:spacing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Приложение                                                                                                                    к постановлению администрации  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>Банинского</w:t>
      </w: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Фатежского района                                                </w:t>
      </w:r>
    </w:p>
    <w:p w:rsidR="007F016F" w:rsidRPr="0066172C" w:rsidRDefault="007F016F" w:rsidP="00CE3E51">
      <w:pPr>
        <w:tabs>
          <w:tab w:val="left" w:pos="3195"/>
        </w:tabs>
        <w:spacing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№ 75 от  20 июня </w:t>
      </w: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2014 г.                                                                      </w:t>
      </w:r>
    </w:p>
    <w:p w:rsidR="007F016F" w:rsidRPr="0066172C" w:rsidRDefault="007F016F" w:rsidP="00CE3E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 </w:t>
      </w:r>
      <w:r w:rsidRPr="006617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ПОРЯДОК</w:t>
      </w:r>
    </w:p>
    <w:p w:rsidR="007F016F" w:rsidRPr="0066172C" w:rsidRDefault="007F016F" w:rsidP="00CE3E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осуществления ведомственного контроля в сфере закупок для обеспечения муниципальных нужд</w:t>
      </w:r>
    </w:p>
    <w:p w:rsidR="007F016F" w:rsidRPr="0066172C" w:rsidRDefault="007F016F" w:rsidP="00CE3E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I. Общие положения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1. Настоящий Порядок устанавливает правила осуществления администрацией </w:t>
      </w:r>
      <w:r>
        <w:rPr>
          <w:rFonts w:ascii="Times New Roman" w:hAnsi="Times New Roman" w:cs="Times New Roman"/>
          <w:color w:val="FF0000"/>
          <w:sz w:val="28"/>
          <w:szCs w:val="28"/>
        </w:rPr>
        <w:t>Банинского</w:t>
      </w: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указанных в ведомственной структуре расходов бюджета, имеющих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 (далее – Орган ведомственного контроля) ведомственного контроля в сфере закупок товара, работы, услуги для обеспечения муниципальных нужд (далее соответственно – закупка, Порядок).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3. Предметом ведомственного контроля в сфере закупок является соблюдение Заказчиками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4. При осуществлении ведомственного контроля Орган ведомственного контроля осуществляет проверку:                                                                               1) исполнения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          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3) соблюдения правил нормирования в сфере закупок;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5) соблюдения осуществление закупки у субъектов малого предпринимательства, социально ориентированных некоммерческих организаций;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9) соответствия закупаемой продукции ожидаемым результатам муниципальных программ, подпрограмм муниципальных программ, а также ожидаемым результатам реализации основных мероприятий (ведомственных программ) муниципальных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муниципальных программ, в рамках которых они осуществляются.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5. Ведомственный контроль осуществляется в рамках непреданных полномочий в соответствии с частью 5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6. Контроль в сфере закупок осуществляется на основании приказа (распоряжения) Органа ведомственного контроля.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7. Приказ (распоряжение) должны содержать: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1) формы проведения ведомственного контроля;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2) методы проведения ведомственного контроля;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3) способы проведения контроля (сплошная проверка, выборочная проверка);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4) форма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 </w:t>
      </w:r>
    </w:p>
    <w:p w:rsidR="007F016F" w:rsidRPr="0066172C" w:rsidRDefault="007F016F" w:rsidP="00CE3E5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   сведения о Заказчике;</w:t>
      </w:r>
    </w:p>
    <w:p w:rsidR="007F016F" w:rsidRPr="0066172C" w:rsidRDefault="007F016F" w:rsidP="00CE3E51">
      <w:pPr>
        <w:spacing w:before="100" w:beforeAutospacing="1" w:line="240" w:lineRule="auto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        сроки проведения проверки (месяц);</w:t>
      </w:r>
    </w:p>
    <w:p w:rsidR="007F016F" w:rsidRPr="0066172C" w:rsidRDefault="007F016F" w:rsidP="00CE3E51">
      <w:pPr>
        <w:spacing w:before="100" w:beforeAutospacing="1" w:line="240" w:lineRule="auto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        метод проведения контроля;</w:t>
      </w:r>
    </w:p>
    <w:p w:rsidR="007F016F" w:rsidRPr="0066172C" w:rsidRDefault="007F016F" w:rsidP="00CE3E51">
      <w:pPr>
        <w:spacing w:before="100" w:beforeAutospacing="1" w:line="240" w:lineRule="auto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        результаты проверки;</w:t>
      </w:r>
    </w:p>
    <w:p w:rsidR="007F016F" w:rsidRPr="0066172C" w:rsidRDefault="007F016F" w:rsidP="00CE3E51">
      <w:pPr>
        <w:spacing w:before="100" w:beforeAutospacing="1" w:line="240" w:lineRule="auto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        способ проведения контроля.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8. Орган ведомственного контроля вправе дополнить приказ (распоряжение) о проведении контроля положениями, учитывающими его специфику работы.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9.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10. 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контроля, а также в случаях, предусмотренных настоящим Порядком, иных лиц (далее – инспекция).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11. В состав инспекции, образованной Органом ведомственного контроля для проведения проверки, должно входить не менее трех человек. Инспекцию возглавляет руководитель инспекции.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12.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приказом (распоряжением) руководителя Органа ведомственного контроля либо уполномоченным лицом.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II. Проведение плановых проверок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13. Плановые проверки осуществляются на основании плана проверок, утверждаемого руководителем инспекции.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14. План проверок должен содержать следующие сведения: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1) наименование Органа ведомственного контроля инспекции, осуществляющей проверку;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3) месяц начала проведения проверки.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15. План проверок должен быть размещен не позднее пяти рабочих дней со дня его утверждения на официальном сайте </w:t>
      </w:r>
      <w:r>
        <w:rPr>
          <w:rFonts w:ascii="Times New Roman" w:hAnsi="Times New Roman" w:cs="Times New Roman"/>
          <w:color w:val="FF0000"/>
          <w:sz w:val="28"/>
          <w:szCs w:val="28"/>
        </w:rPr>
        <w:t>Банинского</w:t>
      </w: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в сети Интернет.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16. Результаты проверки оформляются отчетом (далее – отчет проверки) в сроки, установленные приказом (распоряжением) о проведении проверки. При этом решение и предписание инспекции по результатам проведения проверки (при их наличии) являются неотъемлемой частью отчета проверки.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17. Отчет проверки состоит из вводной, мотивировочной и резолютивной частей.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1) Вводная часть акта проверки должна содержать:</w:t>
      </w:r>
    </w:p>
    <w:p w:rsidR="007F016F" w:rsidRPr="0066172C" w:rsidRDefault="007F016F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-  наименование Органа ведомственного контроля, осуществляющего ведомственный контроль в сфере закупок;</w:t>
      </w:r>
    </w:p>
    <w:p w:rsidR="007F016F" w:rsidRPr="0066172C" w:rsidRDefault="007F016F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-  номер, дату и место составления акта;</w:t>
      </w:r>
    </w:p>
    <w:p w:rsidR="007F016F" w:rsidRPr="0066172C" w:rsidRDefault="007F016F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-  дату и номер приказа (распоряжения) о проведении проверки;</w:t>
      </w:r>
    </w:p>
    <w:p w:rsidR="007F016F" w:rsidRPr="0066172C" w:rsidRDefault="007F016F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-  основания, цели и сроки осуществления плановой проверки;</w:t>
      </w:r>
    </w:p>
    <w:p w:rsidR="007F016F" w:rsidRPr="0066172C" w:rsidRDefault="007F016F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-  период проведения проверки;</w:t>
      </w:r>
    </w:p>
    <w:p w:rsidR="007F016F" w:rsidRPr="0066172C" w:rsidRDefault="007F016F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- фамилии, имена, отчества (при наличии), наименования должностей членов инспекции, проводивших проверку;</w:t>
      </w:r>
    </w:p>
    <w:p w:rsidR="007F016F" w:rsidRPr="0066172C" w:rsidRDefault="007F016F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-  наименование, адрес местонахождения Заказчика, в отношении закупок которого принято решение о проведении проверки, или наименование, адрес местонахождения лиц Заказчика, осуществляющих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функцию по осуществлению закупок для нужд Органа ведомственного контроля и (или) уполномоченного органа.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2) В мотивировочной части акта проверки должны быть указаны:</w:t>
      </w:r>
    </w:p>
    <w:p w:rsidR="007F016F" w:rsidRPr="0066172C" w:rsidRDefault="007F016F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       обстоятельства, установленные при проведении проверки и обосновывающие выводы инспекции;</w:t>
      </w:r>
    </w:p>
    <w:p w:rsidR="007F016F" w:rsidRPr="0066172C" w:rsidRDefault="007F016F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       нормы законодательства, которыми руководствовалась инспекция при принятии решения;</w:t>
      </w:r>
    </w:p>
    <w:p w:rsidR="007F016F" w:rsidRPr="0066172C" w:rsidRDefault="007F016F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       сведения о нарушении требований законодательства о контрактной системе в сфере закупок товаров, работ, услуг для обеспечения муниципальных нужд, оценка этих нарушений.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3) Резолютивная часть акта проверки должна содержать:</w:t>
      </w:r>
    </w:p>
    <w:p w:rsidR="007F016F" w:rsidRPr="0066172C" w:rsidRDefault="007F016F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       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муниципальных нужд со ссылками на конкретные нормы законодательства о контрактной системе в сфере закупок товаров, работ, услуг для обеспечения муниципальных нужд, нарушение которых было установлено в результате проведения проверки;</w:t>
      </w:r>
    </w:p>
    <w:p w:rsidR="007F016F" w:rsidRPr="0066172C" w:rsidRDefault="007F016F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       выводы инспекции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7F016F" w:rsidRPr="0066172C" w:rsidRDefault="007F016F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      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муниципальных нужд.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18. Отчет проверки подписывается всеми членами инспекции.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19.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инспекции либо его заместителя.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20. Лица, в отношении которых проведена проверка, в течение десяти рабочих дней со дня получения копии отчета проверки вправе представить в инспекцию (руководителю инспекции) письменные возражения по фактам, изложенным в отчете проверки, которые приобщаются к материалам проверки.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21. Результаты проверок должны быть размещены не позднее одного рабочего дня со дня их утверждения на официальном сайте </w:t>
      </w:r>
      <w:r>
        <w:rPr>
          <w:rFonts w:ascii="Times New Roman" w:hAnsi="Times New Roman" w:cs="Times New Roman"/>
          <w:color w:val="FF0000"/>
          <w:sz w:val="28"/>
          <w:szCs w:val="28"/>
        </w:rPr>
        <w:t>Банинского</w:t>
      </w: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в сети Интернет.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22. Материалы проверки хранятся инспекцией не менее чем три года.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53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III. Проведение внеплановых проверок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23. Основаниями для проведения внеплановых проверок являются: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1) истечение срока исполнения Заказчиком проверки ранее выданного предписания об устранении нарушения;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2) распоряжение руководителя Органа ведомственного контроля, изданное в соответствии с поручениями руководителей органов местного самоуправления и на основании требования прокурора о проведении внеплановой проверки в рамках надзора за исполнением законов;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3) поступление в инспекцию Органа ведомственного контроля информации, содержащей признаки административного правонарушения, о нарушении подведомственным заказчиком обязательных требований в сфере закупок товаров, работ, услуг для обеспечения муниципальных нужд.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24. Руководитель инспекции при наличии оснований, указанных в </w:t>
      </w:r>
      <w:hyperlink w:anchor="Par2" w:history="1">
        <w:r w:rsidRPr="0066172C">
          <w:rPr>
            <w:rFonts w:ascii="Times New Roman" w:hAnsi="Times New Roman" w:cs="Times New Roman"/>
            <w:color w:val="FF0000"/>
            <w:sz w:val="28"/>
            <w:szCs w:val="28"/>
            <w:u w:val="single"/>
          </w:rPr>
          <w:t>пункте 23</w:t>
        </w:r>
      </w:hyperlink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25.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7F016F" w:rsidRPr="0066172C" w:rsidRDefault="007F016F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26. По результатам внеплановой проверки инспекция руководствуется в своей деятельности </w:t>
      </w:r>
      <w:hyperlink r:id="rId4" w:history="1">
        <w:r w:rsidRPr="0066172C">
          <w:rPr>
            <w:rFonts w:ascii="Times New Roman" w:hAnsi="Times New Roman" w:cs="Times New Roman"/>
            <w:color w:val="FF0000"/>
            <w:sz w:val="28"/>
            <w:szCs w:val="28"/>
            <w:u w:val="single"/>
          </w:rPr>
          <w:t>пунктами 16</w:t>
        </w:r>
      </w:hyperlink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hyperlink r:id="rId5" w:history="1">
        <w:r w:rsidRPr="0066172C">
          <w:rPr>
            <w:rFonts w:ascii="Times New Roman" w:hAnsi="Times New Roman" w:cs="Times New Roman"/>
            <w:color w:val="FF0000"/>
            <w:sz w:val="28"/>
            <w:szCs w:val="28"/>
            <w:u w:val="single"/>
          </w:rPr>
          <w:t>22</w:t>
        </w:r>
      </w:hyperlink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настоящего Порядка.</w:t>
      </w:r>
    </w:p>
    <w:p w:rsidR="007F016F" w:rsidRPr="0066172C" w:rsidRDefault="007F016F" w:rsidP="00CE3E5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F016F" w:rsidRPr="0066172C" w:rsidRDefault="007F016F" w:rsidP="00CE3E5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F016F" w:rsidRPr="0066172C" w:rsidRDefault="007F016F" w:rsidP="00CE3E5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F016F" w:rsidRPr="0066172C" w:rsidRDefault="007F016F" w:rsidP="00CE3E5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F016F" w:rsidRPr="0066172C" w:rsidRDefault="007F016F" w:rsidP="00CE3E5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F016F" w:rsidRPr="0066172C" w:rsidRDefault="007F016F" w:rsidP="00CE3E5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F016F" w:rsidRDefault="007F016F"/>
    <w:sectPr w:rsidR="007F016F" w:rsidSect="0036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E51"/>
    <w:rsid w:val="002E3D17"/>
    <w:rsid w:val="00367D0B"/>
    <w:rsid w:val="00435ACD"/>
    <w:rsid w:val="005720E2"/>
    <w:rsid w:val="0066172C"/>
    <w:rsid w:val="006765E3"/>
    <w:rsid w:val="006C0D80"/>
    <w:rsid w:val="006D55BC"/>
    <w:rsid w:val="007F016F"/>
    <w:rsid w:val="00C14C46"/>
    <w:rsid w:val="00CE3E51"/>
    <w:rsid w:val="00FA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0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87AC094F716DB2D34FFE43CB117151DB58BE83CA18F06B1AAEEEC23B9A92B90EB1D010156D045AB9F" TargetMode="External"/><Relationship Id="rId4" Type="http://schemas.openxmlformats.org/officeDocument/2006/relationships/hyperlink" Target="consultantplus://offline/ref=C687AC094F716DB2D34FFE43CB117151DB58BE83CA18F06B1AAEEEC23B9A92B90EB1D010156D095AB1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8</Pages>
  <Words>1946</Words>
  <Characters>11098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user</cp:lastModifiedBy>
  <cp:revision>4</cp:revision>
  <cp:lastPrinted>2014-05-18T13:10:00Z</cp:lastPrinted>
  <dcterms:created xsi:type="dcterms:W3CDTF">2014-05-14T10:55:00Z</dcterms:created>
  <dcterms:modified xsi:type="dcterms:W3CDTF">2014-06-23T09:44:00Z</dcterms:modified>
</cp:coreProperties>
</file>