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78B" w:rsidRPr="005F378B" w:rsidRDefault="005F378B">
      <w:pPr>
        <w:pStyle w:val="40"/>
        <w:rPr>
          <w:sz w:val="36"/>
          <w:szCs w:val="36"/>
        </w:rPr>
      </w:pPr>
      <w:r>
        <w:rPr>
          <w:sz w:val="36"/>
          <w:szCs w:val="36"/>
        </w:rPr>
        <w:t>РОССИЙСКАЯ ФЕДЕРАЦИЯ</w:t>
      </w:r>
    </w:p>
    <w:p w:rsidR="00624BF4" w:rsidRDefault="000B0678">
      <w:pPr>
        <w:pStyle w:val="40"/>
      </w:pPr>
      <w:r w:rsidRPr="00734C66">
        <w:t>АДМИНИСТРАЦИЯ</w:t>
      </w:r>
    </w:p>
    <w:p w:rsidR="005F378B" w:rsidRPr="00734C66" w:rsidRDefault="005F378B">
      <w:pPr>
        <w:pStyle w:val="40"/>
      </w:pPr>
      <w:r>
        <w:t>БАНИНСКОГО СЕЛЬСОВЕТА</w:t>
      </w:r>
    </w:p>
    <w:p w:rsidR="00624BF4" w:rsidRPr="00734C66" w:rsidRDefault="000B0678">
      <w:pPr>
        <w:pStyle w:val="30"/>
      </w:pPr>
      <w:r w:rsidRPr="00734C66">
        <w:t xml:space="preserve">П О </w:t>
      </w:r>
      <w:r w:rsidRPr="00734C66">
        <w:rPr>
          <w:bCs/>
        </w:rPr>
        <w:t xml:space="preserve">С </w:t>
      </w:r>
      <w:r w:rsidRPr="00734C66">
        <w:t xml:space="preserve">Т А Н </w:t>
      </w:r>
      <w:r w:rsidRPr="00734C66">
        <w:rPr>
          <w:bCs/>
        </w:rPr>
        <w:t xml:space="preserve">О </w:t>
      </w:r>
      <w:r w:rsidRPr="00734C66">
        <w:t xml:space="preserve">В Л Е </w:t>
      </w:r>
      <w:r w:rsidRPr="00734C66">
        <w:rPr>
          <w:bCs/>
        </w:rPr>
        <w:t xml:space="preserve">Н </w:t>
      </w:r>
      <w:r w:rsidRPr="00734C66">
        <w:t xml:space="preserve">И </w:t>
      </w:r>
      <w:r w:rsidRPr="00734C66">
        <w:rPr>
          <w:bCs/>
        </w:rPr>
        <w:t>Е</w:t>
      </w:r>
      <w:r w:rsidR="00406A71">
        <w:rPr>
          <w:bCs/>
        </w:rPr>
        <w:t xml:space="preserve"> №5</w:t>
      </w:r>
    </w:p>
    <w:p w:rsidR="00624BF4" w:rsidRPr="00734C66" w:rsidRDefault="000B0678">
      <w:pPr>
        <w:spacing w:line="1" w:lineRule="exact"/>
      </w:pPr>
      <w:r w:rsidRPr="00734C66">
        <w:rPr>
          <w:noProof/>
          <w:lang w:bidi="ar-SA"/>
        </w:rPr>
        <mc:AlternateContent>
          <mc:Choice Requires="wps">
            <w:drawing>
              <wp:anchor distT="165100" distB="0" distL="0" distR="0" simplePos="0" relativeHeight="125829378" behindDoc="0" locked="0" layoutInCell="1" allowOverlap="1">
                <wp:simplePos x="0" y="0"/>
                <wp:positionH relativeFrom="page">
                  <wp:posOffset>1148080</wp:posOffset>
                </wp:positionH>
                <wp:positionV relativeFrom="paragraph">
                  <wp:posOffset>165100</wp:posOffset>
                </wp:positionV>
                <wp:extent cx="1010920" cy="22733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010920" cy="227330"/>
                        </a:xfrm>
                        <a:prstGeom prst="rect">
                          <a:avLst/>
                        </a:prstGeom>
                        <a:noFill/>
                      </wps:spPr>
                      <wps:txbx>
                        <w:txbxContent>
                          <w:p w:rsidR="00624BF4" w:rsidRDefault="000B0678">
                            <w:pPr>
                              <w:pStyle w:val="20"/>
                            </w:pPr>
                            <w:r>
                              <w:t>от 0</w:t>
                            </w:r>
                            <w:r w:rsidR="00406A71">
                              <w:t>6.03</w:t>
                            </w:r>
                            <w:r>
                              <w:t>.2023</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90.4pt;margin-top:13pt;width:79.6pt;height:17.9pt;z-index:125829378;visibility:visible;mso-wrap-style:none;mso-wrap-distance-left:0;mso-wrap-distance-top: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5lViAEAAAgDAAAOAAAAZHJzL2Uyb0RvYy54bWysUttqwzAMfR/sH4zf16Qp7BKaFkbpGIxt&#10;0O0DHMduDLFlbK9J/36ym3Rjext7sWVJPjo60nI96I4chPMKTEXns5wSYTg0yuwr+v62vbqlxAdm&#10;GtaBERU9Ck/Xq8uLZW9LUUALXSMcQRDjy95WtA3BllnmeSs08zOwwmBQgtMs4NPts8axHtF1lxV5&#10;fp314BrrgAvv0bs5Bekq4UspeHiR0otAuooit5BOl846ntlqycq9Y7ZVfKTB/sBCM2Ww6BlqwwIj&#10;H079gtKKO/Agw4yDzkBKxUXqAbuZ5z+62bXMitQLiuPtWSb/f7D8+fDqiGoquqDEMI0jSlXJIkrT&#10;W19ixs5iThjuYcART36PztjxIJ2ON/ZCMI4iH8/CiiEQHj9hb3cFhjjGiuJmsUjKZ1+/rfPhQYAm&#10;0aiow8ElPdnhyQdkgqlTSixmYKu6LvojxROVaIWhHkbeNTRHpN3jbCtqcPko6R4NShfXYDLcZNSj&#10;MUGi3KnouBpxnt/fqfDXAq8+AQAA//8DAFBLAwQUAAYACAAAACEAzrkVX9wAAAAJAQAADwAAAGRy&#10;cy9kb3ducmV2LnhtbEyPwU7DMBBE70j8g7VI3KidgqIoxKkQgiOVWnrh5sTbJG28jmynDX/PcoLb&#10;jnY086baLG4UFwxx8KQhWykQSK23A3UaDp/vDwWImAxZM3pCDd8YYVPf3lSmtP5KO7zsUyc4hGJp&#10;NPQpTaWUse3RmbjyExL/jj44k1iGTtpgrhzuRrlWKpfODMQNvZnwtcf2vJ+dhuPH9nx6m3fq1KkC&#10;v7KAS5Nttb6/W16eQSRc0p8ZfvEZHWpmavxMNoqRdaEYPWlY57yJDY9Pio9GQ54VIOtK/l9Q/wAA&#10;AP//AwBQSwECLQAUAAYACAAAACEAtoM4kv4AAADhAQAAEwAAAAAAAAAAAAAAAAAAAAAAW0NvbnRl&#10;bnRfVHlwZXNdLnhtbFBLAQItABQABgAIAAAAIQA4/SH/1gAAAJQBAAALAAAAAAAAAAAAAAAAAC8B&#10;AABfcmVscy8ucmVsc1BLAQItABQABgAIAAAAIQCw65lViAEAAAgDAAAOAAAAAAAAAAAAAAAAAC4C&#10;AABkcnMvZTJvRG9jLnhtbFBLAQItABQABgAIAAAAIQDOuRVf3AAAAAkBAAAPAAAAAAAAAAAAAAAA&#10;AOIDAABkcnMvZG93bnJldi54bWxQSwUGAAAAAAQABADzAAAA6wQAAAAA&#10;" filled="f" stroked="f">
                <v:textbox inset="0,0,0,0">
                  <w:txbxContent>
                    <w:p w:rsidR="00624BF4" w:rsidRDefault="000B0678">
                      <w:pPr>
                        <w:pStyle w:val="20"/>
                      </w:pPr>
                      <w:r>
                        <w:t>от 0</w:t>
                      </w:r>
                      <w:r w:rsidR="00406A71">
                        <w:t>6.03</w:t>
                      </w:r>
                      <w:r>
                        <w:t>.2023</w:t>
                      </w:r>
                    </w:p>
                  </w:txbxContent>
                </v:textbox>
                <w10:wrap type="topAndBottom" anchorx="page"/>
              </v:shape>
            </w:pict>
          </mc:Fallback>
        </mc:AlternateContent>
      </w:r>
      <w:r w:rsidRPr="00734C66">
        <w:rPr>
          <w:noProof/>
          <w:lang w:bidi="ar-SA"/>
        </w:rPr>
        <mc:AlternateContent>
          <mc:Choice Requires="wps">
            <w:drawing>
              <wp:anchor distT="165100" distB="0" distL="0" distR="0" simplePos="0" relativeHeight="125829380" behindDoc="0" locked="0" layoutInCell="1" allowOverlap="1">
                <wp:simplePos x="0" y="0"/>
                <wp:positionH relativeFrom="page">
                  <wp:posOffset>3206750</wp:posOffset>
                </wp:positionH>
                <wp:positionV relativeFrom="paragraph">
                  <wp:posOffset>165100</wp:posOffset>
                </wp:positionV>
                <wp:extent cx="405765" cy="22733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405765" cy="227330"/>
                        </a:xfrm>
                        <a:prstGeom prst="rect">
                          <a:avLst/>
                        </a:prstGeom>
                        <a:noFill/>
                      </wps:spPr>
                      <wps:txbx>
                        <w:txbxContent>
                          <w:p w:rsidR="00624BF4" w:rsidRDefault="00624BF4">
                            <w:pPr>
                              <w:pStyle w:val="20"/>
                            </w:pPr>
                          </w:p>
                        </w:txbxContent>
                      </wps:txbx>
                      <wps:bodyPr wrap="none" lIns="0" tIns="0" rIns="0" bIns="0"/>
                    </wps:wsp>
                  </a:graphicData>
                </a:graphic>
              </wp:anchor>
            </w:drawing>
          </mc:Choice>
          <mc:Fallback>
            <w:pict>
              <v:shape id="Shape 5" o:spid="_x0000_s1027" type="#_x0000_t202" style="position:absolute;margin-left:252.5pt;margin-top:13pt;width:31.95pt;height:17.9pt;z-index:125829380;visibility:visible;mso-wrap-style:none;mso-wrap-distance-left:0;mso-wrap-distance-top: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kHiwEAAA4DAAAOAAAAZHJzL2Uyb0RvYy54bWysUsFOwzAMvSPxD1HurN3GNlStm4SmISQE&#10;SMAHpGmyRmriKAlr9/c42bohuCEurmO7z8/PXq573ZK9cF6BKel4lFMiDIdamV1JP963N3eU+MBM&#10;zVowoqQH4el6dX217GwhJtBAWwtHEMT4orMlbUKwRZZ53gjN/AisMJiU4DQL+HS7rHasQ3TdZpM8&#10;n2cduNo64MJ7jG6OSbpK+FIKHl6k9CKQtqTILSTrkq2izVZLVuwcs43iJxrsDyw0UwabnqE2LDDy&#10;6dQvKK24Aw8yjDjoDKRUXKQZcJpx/mOat4ZZkWZBcbw9y+T/D5Y/718dUXVJZ5QYpnFFqSuZRWk6&#10;6wuseLNYE/p76HHFQ9xjME7cS6fjF2chmEeRD2dhRR8Ix+BtPlvMsQHH1GSymE6T8NnlZ+t8eBCg&#10;SXRK6nBvSU62f/IBiWDpUBJ7Gdiqto3xyPDIJHqhr/o0zJllBfUByXe44ZIaPEFK2keDAsZjGBw3&#10;ONXJGZBR9NT7dCBxq9/fqf/ljFdfAAAA//8DAFBLAwQUAAYACAAAACEAtNmvTd4AAAAJAQAADwAA&#10;AGRycy9kb3ducmV2LnhtbEyPwU7DMBBE70j8g7WVuFE7lRKFkE1VIThSqYULNyfeJmljO4qdNvw9&#10;ywlOo9WMZt+U28UO4kpT6L1DSNYKBLnGm961CJ8fb485iBC1M3rwjhC+KcC2ur8rdWH8zR3oeoyt&#10;4BIXCo3QxTgWUoamI6vD2o/k2Dv5yerI59RKM+kbl9tBbpTKpNW94w+dHumlo+ZynC3C6X1/Ob/O&#10;B3VuVU5fyURLnewRH1bL7hlEpCX+heEXn9GhYqbaz84EMSCkKuUtEWGTsXIgzfInEDVCluQgq1L+&#10;X1D9AAAA//8DAFBLAQItABQABgAIAAAAIQC2gziS/gAAAOEBAAATAAAAAAAAAAAAAAAAAAAAAABb&#10;Q29udGVudF9UeXBlc10ueG1sUEsBAi0AFAAGAAgAAAAhADj9If/WAAAAlAEAAAsAAAAAAAAAAAAA&#10;AAAALwEAAF9yZWxzLy5yZWxzUEsBAi0AFAAGAAgAAAAhAEBZCQeLAQAADgMAAA4AAAAAAAAAAAAA&#10;AAAALgIAAGRycy9lMm9Eb2MueG1sUEsBAi0AFAAGAAgAAAAhALTZr03eAAAACQEAAA8AAAAAAAAA&#10;AAAAAAAA5QMAAGRycy9kb3ducmV2LnhtbFBLBQYAAAAABAAEAPMAAADwBAAAAAA=&#10;" filled="f" stroked="f">
                <v:textbox inset="0,0,0,0">
                  <w:txbxContent>
                    <w:p w:rsidR="00624BF4" w:rsidRDefault="00624BF4">
                      <w:pPr>
                        <w:pStyle w:val="20"/>
                      </w:pPr>
                    </w:p>
                  </w:txbxContent>
                </v:textbox>
                <w10:wrap type="topAndBottom" anchorx="page"/>
              </v:shape>
            </w:pict>
          </mc:Fallback>
        </mc:AlternateContent>
      </w:r>
      <w:r w:rsidRPr="00734C66">
        <w:rPr>
          <w:noProof/>
          <w:lang w:bidi="ar-SA"/>
        </w:rPr>
        <mc:AlternateContent>
          <mc:Choice Requires="wps">
            <w:drawing>
              <wp:anchor distT="165100" distB="0" distL="0" distR="0" simplePos="0" relativeHeight="125829382" behindDoc="0" locked="0" layoutInCell="1" allowOverlap="1">
                <wp:simplePos x="0" y="0"/>
                <wp:positionH relativeFrom="page">
                  <wp:posOffset>5259705</wp:posOffset>
                </wp:positionH>
                <wp:positionV relativeFrom="paragraph">
                  <wp:posOffset>165100</wp:posOffset>
                </wp:positionV>
                <wp:extent cx="559435" cy="22733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559435" cy="227330"/>
                        </a:xfrm>
                        <a:prstGeom prst="rect">
                          <a:avLst/>
                        </a:prstGeom>
                        <a:noFill/>
                      </wps:spPr>
                      <wps:txbx>
                        <w:txbxContent>
                          <w:p w:rsidR="00624BF4" w:rsidRDefault="00624BF4">
                            <w:pPr>
                              <w:pStyle w:val="20"/>
                            </w:pPr>
                          </w:p>
                        </w:txbxContent>
                      </wps:txbx>
                      <wps:bodyPr wrap="none" lIns="0" tIns="0" rIns="0" bIns="0"/>
                    </wps:wsp>
                  </a:graphicData>
                </a:graphic>
              </wp:anchor>
            </w:drawing>
          </mc:Choice>
          <mc:Fallback>
            <w:pict>
              <v:shape id="Shape 7" o:spid="_x0000_s1028" type="#_x0000_t202" style="position:absolute;margin-left:414.15pt;margin-top:13pt;width:44.05pt;height:17.9pt;z-index:125829382;visibility:visible;mso-wrap-style:none;mso-wrap-distance-left:0;mso-wrap-distance-top: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7OjAEAAA4DAAAOAAAAZHJzL2Uyb0RvYy54bWysUsFOwzAMvSPxD1HurF3HGFTrJqFpCAkB&#10;0uADsjRZIzVxlIS1+3ucsG4IboiL69ju8/Oz58tet2QvnFdgKjoe5ZQIw6FWZlfR97f11S0lPjBT&#10;sxaMqOhBeLpcXF7MO1uKAhpoa+EIghhfdraiTQi2zDLPG6GZH4EVBpMSnGYBn26X1Y51iK7brMjz&#10;m6wDV1sHXHiP0dVXki4SvpSChxcpvQikrShyC8m6ZLfRZos5K3eO2UbxIw32BxaaKYNNT1ArFhj5&#10;cOoXlFbcgQcZRhx0BlIqLtIMOM04/zHNpmFWpFlQHG9PMvn/g+XP+1dHVF3RGSWGaVxR6kpmUZrO&#10;+hIrNhZrQn8PPa54iHsMxol76XT84iwE8yjy4SSs6APhGJxO764nU0o4popiNpkk4bPzz9b58CBA&#10;k+hU1OHekpxs/+QDEsHSoST2MrBWbRvjkeEXk+iFftunYYqB5RbqA5LvcMMVNXiClLSPBgWMxzA4&#10;bnC2R2dARtFT7+OBxK1+f6f+5zNefAIAAP//AwBQSwMEFAAGAAgAAAAhAILY9oTdAAAACQEAAA8A&#10;AABkcnMvZG93bnJldi54bWxMj8FOwzAQRO9I/IO1lbhR2wFFJo1TIQRHKrVw4ebE2yRtvI5ipw1/&#10;jznBcbVPM2/K7eIGdsEp9J40yLUAhtR421Or4fPj7V4BC9GQNYMn1PCNAbbV7U1pCuuvtMfLIbYs&#10;hVAojIYuxrHgPDQdOhPWfkRKv6OfnInpnFpuJ3NN4W7gmRA5d6an1NCZEV86bM6H2Wk4vu/Op9d5&#10;L06tUPglJ1xqudP6brU8b4BFXOIfDL/6SR2q5FT7mWxggwaVqYeEasjytCkBTzJ/BFZryKUCXpX8&#10;/4LqBwAA//8DAFBLAQItABQABgAIAAAAIQC2gziS/gAAAOEBAAATAAAAAAAAAAAAAAAAAAAAAABb&#10;Q29udGVudF9UeXBlc10ueG1sUEsBAi0AFAAGAAgAAAAhADj9If/WAAAAlAEAAAsAAAAAAAAAAAAA&#10;AAAALwEAAF9yZWxzLy5yZWxzUEsBAi0AFAAGAAgAAAAhADLqPs6MAQAADgMAAA4AAAAAAAAAAAAA&#10;AAAALgIAAGRycy9lMm9Eb2MueG1sUEsBAi0AFAAGAAgAAAAhAILY9oTdAAAACQEAAA8AAAAAAAAA&#10;AAAAAAAA5gMAAGRycy9kb3ducmV2LnhtbFBLBQYAAAAABAAEAPMAAADwBAAAAAA=&#10;" filled="f" stroked="f">
                <v:textbox inset="0,0,0,0">
                  <w:txbxContent>
                    <w:p w:rsidR="00624BF4" w:rsidRDefault="00624BF4">
                      <w:pPr>
                        <w:pStyle w:val="20"/>
                      </w:pPr>
                    </w:p>
                  </w:txbxContent>
                </v:textbox>
                <w10:wrap type="topAndBottom" anchorx="page"/>
              </v:shape>
            </w:pict>
          </mc:Fallback>
        </mc:AlternateContent>
      </w:r>
    </w:p>
    <w:p w:rsidR="00406A71" w:rsidRDefault="00406A71" w:rsidP="00406A71">
      <w:pPr>
        <w:pStyle w:val="1"/>
        <w:tabs>
          <w:tab w:val="left" w:pos="1079"/>
        </w:tabs>
        <w:spacing w:after="340" w:line="276" w:lineRule="auto"/>
        <w:jc w:val="both"/>
      </w:pPr>
      <w:r>
        <w:t>О снятии с учёта как, нуждающейся в улучшении жилищных условий, семью Винковатовой С.А.</w:t>
      </w:r>
    </w:p>
    <w:p w:rsidR="00406A71" w:rsidRDefault="00406A71" w:rsidP="00406A71">
      <w:pPr>
        <w:pStyle w:val="1"/>
        <w:tabs>
          <w:tab w:val="left" w:pos="1079"/>
        </w:tabs>
        <w:spacing w:after="340" w:line="276" w:lineRule="auto"/>
        <w:jc w:val="both"/>
      </w:pPr>
      <w:r>
        <w:t xml:space="preserve">В связи с получением социальных выплат </w:t>
      </w:r>
      <w:r w:rsidR="00DF6850">
        <w:t>участника мероприятий по улучшению жилищных условий согласно областной программы «Комплексное развитие сельских территорий» в Курской области Винковатову С.А. снять с учёта.</w:t>
      </w:r>
    </w:p>
    <w:p w:rsidR="00DF6850" w:rsidRDefault="00DF6850" w:rsidP="00406A71">
      <w:pPr>
        <w:pStyle w:val="1"/>
        <w:tabs>
          <w:tab w:val="left" w:pos="1079"/>
        </w:tabs>
        <w:spacing w:after="340" w:line="276" w:lineRule="auto"/>
        <w:jc w:val="both"/>
      </w:pPr>
      <w:r>
        <w:t>Основание:</w:t>
      </w:r>
    </w:p>
    <w:p w:rsidR="00DF6850" w:rsidRDefault="00DF6850" w:rsidP="00406A71">
      <w:pPr>
        <w:pStyle w:val="1"/>
        <w:tabs>
          <w:tab w:val="left" w:pos="1079"/>
        </w:tabs>
        <w:spacing w:after="340" w:line="276" w:lineRule="auto"/>
        <w:jc w:val="both"/>
      </w:pPr>
      <w:r>
        <w:t xml:space="preserve">       Копия уведомления Министерства сельского хозяйства на получение социальных выплат </w:t>
      </w:r>
      <w:r w:rsidR="00C529CD">
        <w:t>в 2023 году. Акт от 0</w:t>
      </w:r>
      <w:r>
        <w:t>7 февраля 2023 года.</w:t>
      </w:r>
    </w:p>
    <w:p w:rsidR="005F378B" w:rsidRDefault="005F378B" w:rsidP="005F378B">
      <w:pPr>
        <w:pStyle w:val="1"/>
        <w:tabs>
          <w:tab w:val="left" w:pos="1079"/>
        </w:tabs>
        <w:spacing w:after="340" w:line="276" w:lineRule="auto"/>
        <w:jc w:val="both"/>
      </w:pPr>
    </w:p>
    <w:p w:rsidR="005F378B" w:rsidRDefault="005F378B" w:rsidP="005F378B">
      <w:pPr>
        <w:pStyle w:val="1"/>
        <w:tabs>
          <w:tab w:val="left" w:pos="1079"/>
        </w:tabs>
        <w:spacing w:after="340" w:line="276" w:lineRule="auto"/>
        <w:jc w:val="both"/>
      </w:pPr>
    </w:p>
    <w:p w:rsidR="005F378B" w:rsidRDefault="005F378B" w:rsidP="005F378B">
      <w:pPr>
        <w:pStyle w:val="1"/>
        <w:tabs>
          <w:tab w:val="left" w:pos="1079"/>
        </w:tabs>
        <w:spacing w:after="340" w:line="276" w:lineRule="auto"/>
        <w:jc w:val="both"/>
      </w:pPr>
    </w:p>
    <w:p w:rsidR="005F378B" w:rsidRPr="00734C66" w:rsidRDefault="005F378B" w:rsidP="005F378B">
      <w:pPr>
        <w:pStyle w:val="1"/>
        <w:tabs>
          <w:tab w:val="left" w:pos="1079"/>
        </w:tabs>
        <w:spacing w:after="340" w:line="276" w:lineRule="auto"/>
        <w:jc w:val="both"/>
      </w:pPr>
    </w:p>
    <w:p w:rsidR="005F378B" w:rsidRDefault="000B0678" w:rsidP="005F378B">
      <w:pPr>
        <w:pStyle w:val="1"/>
        <w:spacing w:line="276" w:lineRule="auto"/>
        <w:ind w:firstLine="740"/>
        <w:jc w:val="both"/>
      </w:pPr>
      <w:r w:rsidRPr="00734C66">
        <w:t>Глава</w:t>
      </w:r>
      <w:r w:rsidR="005F378B">
        <w:t xml:space="preserve"> Администрации </w:t>
      </w:r>
    </w:p>
    <w:p w:rsidR="005F378B" w:rsidRPr="00734C66" w:rsidRDefault="005F378B" w:rsidP="005F378B">
      <w:pPr>
        <w:pStyle w:val="1"/>
        <w:spacing w:line="276" w:lineRule="auto"/>
        <w:ind w:firstLine="740"/>
        <w:jc w:val="both"/>
        <w:rPr>
          <w:bCs/>
        </w:rPr>
      </w:pPr>
      <w:r>
        <w:t>Банинского сельсовета                                                 В.И.Быстрякова</w:t>
      </w:r>
    </w:p>
    <w:p w:rsidR="00624BF4" w:rsidRDefault="000B0678">
      <w:pPr>
        <w:pStyle w:val="1"/>
        <w:tabs>
          <w:tab w:val="left" w:pos="4980"/>
          <w:tab w:val="left" w:pos="7573"/>
        </w:tabs>
        <w:spacing w:after="340" w:line="276" w:lineRule="auto"/>
        <w:ind w:firstLine="740"/>
        <w:jc w:val="both"/>
        <w:rPr>
          <w:bCs/>
        </w:rPr>
      </w:pPr>
      <w:r w:rsidRPr="00734C66">
        <w:rPr>
          <w:bCs/>
        </w:rPr>
        <w:tab/>
      </w:r>
    </w:p>
    <w:p w:rsidR="00C529CD" w:rsidRDefault="00C529CD">
      <w:pPr>
        <w:pStyle w:val="1"/>
        <w:tabs>
          <w:tab w:val="left" w:pos="4980"/>
          <w:tab w:val="left" w:pos="7573"/>
        </w:tabs>
        <w:spacing w:after="340" w:line="276" w:lineRule="auto"/>
        <w:ind w:firstLine="740"/>
        <w:jc w:val="both"/>
        <w:rPr>
          <w:bCs/>
        </w:rPr>
      </w:pPr>
    </w:p>
    <w:p w:rsidR="00C529CD" w:rsidRDefault="00C529CD">
      <w:pPr>
        <w:pStyle w:val="1"/>
        <w:tabs>
          <w:tab w:val="left" w:pos="4980"/>
          <w:tab w:val="left" w:pos="7573"/>
        </w:tabs>
        <w:spacing w:after="340" w:line="276" w:lineRule="auto"/>
        <w:ind w:firstLine="740"/>
        <w:jc w:val="both"/>
        <w:rPr>
          <w:bCs/>
        </w:rPr>
      </w:pPr>
    </w:p>
    <w:p w:rsidR="00C529CD" w:rsidRDefault="00C529CD">
      <w:pPr>
        <w:pStyle w:val="1"/>
        <w:tabs>
          <w:tab w:val="left" w:pos="4980"/>
          <w:tab w:val="left" w:pos="7573"/>
        </w:tabs>
        <w:spacing w:after="340" w:line="276" w:lineRule="auto"/>
        <w:ind w:firstLine="740"/>
        <w:jc w:val="both"/>
        <w:rPr>
          <w:bCs/>
        </w:rPr>
      </w:pPr>
    </w:p>
    <w:p w:rsidR="00C529CD" w:rsidRDefault="00C529CD">
      <w:pPr>
        <w:pStyle w:val="1"/>
        <w:tabs>
          <w:tab w:val="left" w:pos="4980"/>
          <w:tab w:val="left" w:pos="7573"/>
        </w:tabs>
        <w:spacing w:after="340" w:line="276" w:lineRule="auto"/>
        <w:ind w:firstLine="740"/>
        <w:jc w:val="both"/>
        <w:rPr>
          <w:bCs/>
        </w:rPr>
      </w:pPr>
    </w:p>
    <w:p w:rsidR="00C529CD" w:rsidRPr="00734C66" w:rsidRDefault="00C529CD">
      <w:pPr>
        <w:pStyle w:val="1"/>
        <w:tabs>
          <w:tab w:val="left" w:pos="4980"/>
          <w:tab w:val="left" w:pos="7573"/>
        </w:tabs>
        <w:spacing w:after="340" w:line="276" w:lineRule="auto"/>
        <w:ind w:firstLine="740"/>
        <w:jc w:val="both"/>
      </w:pPr>
      <w:bookmarkStart w:id="0" w:name="_GoBack"/>
      <w:bookmarkEnd w:id="0"/>
    </w:p>
    <w:p w:rsidR="00624BF4" w:rsidRPr="00D1625C" w:rsidRDefault="00D1625C" w:rsidP="00D1625C">
      <w:pPr>
        <w:pStyle w:val="1"/>
        <w:ind w:right="1520" w:firstLine="0"/>
        <w:jc w:val="right"/>
        <w:rPr>
          <w:sz w:val="32"/>
          <w:szCs w:val="32"/>
        </w:rPr>
      </w:pPr>
      <w:r>
        <w:rPr>
          <w:sz w:val="32"/>
          <w:szCs w:val="32"/>
        </w:rPr>
        <w:lastRenderedPageBreak/>
        <w:t xml:space="preserve">    </w:t>
      </w:r>
      <w:r w:rsidR="000B0678" w:rsidRPr="00D1625C">
        <w:rPr>
          <w:sz w:val="32"/>
          <w:szCs w:val="32"/>
        </w:rPr>
        <w:t>УТВЕРЖДЕНЫ</w:t>
      </w:r>
    </w:p>
    <w:p w:rsidR="00624BF4" w:rsidRPr="00734C66" w:rsidRDefault="000B0678" w:rsidP="00D1625C">
      <w:pPr>
        <w:pStyle w:val="1"/>
        <w:tabs>
          <w:tab w:val="left" w:leader="underscore" w:pos="2630"/>
          <w:tab w:val="left" w:leader="underscore" w:pos="4018"/>
        </w:tabs>
        <w:spacing w:after="280"/>
        <w:ind w:firstLine="0"/>
        <w:jc w:val="right"/>
      </w:pPr>
      <w:r w:rsidRPr="00734C66">
        <w:t>постановлением Администрации</w:t>
      </w:r>
      <w:r w:rsidRPr="00734C66">
        <w:br/>
      </w:r>
      <w:r w:rsidR="005F378B">
        <w:t>Банинского сельсовета</w:t>
      </w:r>
      <w:r w:rsidRPr="00734C66">
        <w:br/>
        <w:t xml:space="preserve">от </w:t>
      </w:r>
      <w:r w:rsidR="00D1625C">
        <w:t>3 февраля 2023 года</w:t>
      </w:r>
      <w:r w:rsidR="00C80334">
        <w:t xml:space="preserve"> № 2</w:t>
      </w:r>
    </w:p>
    <w:p w:rsidR="00D1625C" w:rsidRPr="00D1625C" w:rsidRDefault="000B0678" w:rsidP="00D1625C">
      <w:pPr>
        <w:pStyle w:val="1"/>
        <w:spacing w:after="240" w:line="276" w:lineRule="auto"/>
        <w:ind w:firstLine="0"/>
        <w:jc w:val="center"/>
        <w:rPr>
          <w:b/>
        </w:rPr>
      </w:pPr>
      <w:r w:rsidRPr="00D1625C">
        <w:rPr>
          <w:b/>
        </w:rPr>
        <w:t>ПРАВИЛА</w:t>
      </w:r>
      <w:r w:rsidRPr="00D1625C">
        <w:rPr>
          <w:b/>
        </w:rPr>
        <w:br/>
        <w:t>использования водных объектов общего пользования для личных и</w:t>
      </w:r>
      <w:r w:rsidRPr="00D1625C">
        <w:rPr>
          <w:b/>
        </w:rPr>
        <w:br/>
        <w:t xml:space="preserve">бытовых нужд на территории </w:t>
      </w:r>
      <w:bookmarkStart w:id="1" w:name="bookmark0"/>
      <w:r w:rsidR="00D1625C" w:rsidRPr="00D1625C">
        <w:rPr>
          <w:b/>
        </w:rPr>
        <w:t xml:space="preserve">Банинского сельсовета   </w:t>
      </w:r>
    </w:p>
    <w:p w:rsidR="00624BF4" w:rsidRPr="00D1625C" w:rsidRDefault="00D1625C" w:rsidP="00D1625C">
      <w:pPr>
        <w:pStyle w:val="1"/>
        <w:spacing w:after="240" w:line="276" w:lineRule="auto"/>
        <w:ind w:firstLine="0"/>
        <w:jc w:val="center"/>
        <w:rPr>
          <w:b/>
        </w:rPr>
      </w:pPr>
      <w:r w:rsidRPr="00D1625C">
        <w:rPr>
          <w:b/>
        </w:rPr>
        <w:t>1.</w:t>
      </w:r>
      <w:r w:rsidR="000B0678" w:rsidRPr="00D1625C">
        <w:rPr>
          <w:b/>
        </w:rPr>
        <w:t>Общие положения</w:t>
      </w:r>
      <w:bookmarkEnd w:id="1"/>
    </w:p>
    <w:p w:rsidR="00624BF4" w:rsidRPr="00734C66" w:rsidRDefault="000B0678">
      <w:pPr>
        <w:pStyle w:val="1"/>
        <w:numPr>
          <w:ilvl w:val="1"/>
          <w:numId w:val="2"/>
        </w:numPr>
        <w:tabs>
          <w:tab w:val="left" w:pos="1171"/>
        </w:tabs>
        <w:ind w:firstLine="560"/>
        <w:jc w:val="both"/>
      </w:pPr>
      <w:r w:rsidRPr="00734C66">
        <w:t>Правила использования водных объектов общего пользования, расположенных на территории</w:t>
      </w:r>
      <w:r w:rsidR="00D1625C">
        <w:t xml:space="preserve"> Банинского сельсовета</w:t>
      </w:r>
      <w:r w:rsidRPr="00734C66">
        <w:t xml:space="preserve">, для личных и бытовых нужд (далее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Водным кодексом Российской Федерации, Постановлением Администрации Курской области от 14.07.2021 № 738-па «Об утверждении Правил охраны жизни людей на водных объектах в Курской области» и устанавливают требования, предъявляемые к порядку использования водных объектов, расположенных на территории </w:t>
      </w:r>
      <w:r w:rsidR="00D1625C">
        <w:t xml:space="preserve">Банинского сельсовета </w:t>
      </w:r>
      <w:r w:rsidRPr="00734C66">
        <w:t>(далее также - водные объекты), и обеспечению безопасности людей при их использовании для массового отдыха населения, туризма и спорта, при пребывании на пляжах и других местах купания, отдыха населения.</w:t>
      </w:r>
    </w:p>
    <w:p w:rsidR="00624BF4" w:rsidRPr="00734C66" w:rsidRDefault="000B0678">
      <w:pPr>
        <w:pStyle w:val="1"/>
        <w:numPr>
          <w:ilvl w:val="1"/>
          <w:numId w:val="2"/>
        </w:numPr>
        <w:tabs>
          <w:tab w:val="left" w:pos="1171"/>
        </w:tabs>
        <w:ind w:firstLine="560"/>
        <w:jc w:val="both"/>
      </w:pPr>
      <w:r w:rsidRPr="00734C66">
        <w:t>Правила являются обязательными для выполнения всеми водопользователями, юридическими лицами и физическими лицами на территории</w:t>
      </w:r>
      <w:r w:rsidR="00D1625C">
        <w:t xml:space="preserve"> Банинского сельсовета</w:t>
      </w:r>
      <w:r w:rsidRPr="00734C66">
        <w:t>.</w:t>
      </w:r>
    </w:p>
    <w:p w:rsidR="00624BF4" w:rsidRPr="00734C66" w:rsidRDefault="000B0678">
      <w:pPr>
        <w:pStyle w:val="1"/>
        <w:numPr>
          <w:ilvl w:val="1"/>
          <w:numId w:val="2"/>
        </w:numPr>
        <w:tabs>
          <w:tab w:val="left" w:pos="1171"/>
        </w:tabs>
        <w:ind w:firstLine="560"/>
        <w:jc w:val="both"/>
      </w:pPr>
      <w:r w:rsidRPr="00734C66">
        <w:t>Понятия, используемые в настоящих Правилах, применяются в значениях, определенных нормативными правовыми актами Российской Федерации и Курской области.</w:t>
      </w:r>
    </w:p>
    <w:p w:rsidR="00624BF4" w:rsidRPr="00734C66" w:rsidRDefault="000B0678">
      <w:pPr>
        <w:pStyle w:val="1"/>
        <w:ind w:firstLine="560"/>
        <w:jc w:val="both"/>
      </w:pPr>
      <w:r w:rsidRPr="00734C66">
        <w:t>Под личными и бытовыми нуждами для целей применения Правил понимаются - личные, семейные, домашние нужды, не связанные с осуществлением предпринимательской деятельности, включающие в себя купание, полив садовых, огородных, дачных земельных участков, ведение личного подсобного хозяйства, а также водопой, проведение работ по уходу за сельскохозяйственными животными, любительское рыболовство, плавание и причаливание плавучих средств, находящихся в частной собственности физических лиц;</w:t>
      </w:r>
    </w:p>
    <w:p w:rsidR="00624BF4" w:rsidRPr="00734C66" w:rsidRDefault="000B0678">
      <w:pPr>
        <w:pStyle w:val="1"/>
        <w:numPr>
          <w:ilvl w:val="1"/>
          <w:numId w:val="2"/>
        </w:numPr>
        <w:tabs>
          <w:tab w:val="left" w:pos="1171"/>
        </w:tabs>
        <w:spacing w:after="280"/>
        <w:ind w:firstLine="560"/>
        <w:jc w:val="both"/>
      </w:pPr>
      <w:r w:rsidRPr="00734C66">
        <w:t>Участки берега с прилегающей к ним акваторией водного объекта, не соответствующие требованиям, установленным настоящими Правилами для пляжей и других мест массового отдыха людей на водных объектах в части обеспечения охраны жизни и здоровья людей на водных объектах, являются местами, опасными для купания.</w:t>
      </w:r>
    </w:p>
    <w:p w:rsidR="00624BF4" w:rsidRPr="00734C66" w:rsidRDefault="000B0678">
      <w:pPr>
        <w:pStyle w:val="1"/>
        <w:numPr>
          <w:ilvl w:val="1"/>
          <w:numId w:val="2"/>
        </w:numPr>
        <w:tabs>
          <w:tab w:val="left" w:pos="1133"/>
        </w:tabs>
        <w:ind w:firstLine="560"/>
        <w:jc w:val="both"/>
      </w:pPr>
      <w:r w:rsidRPr="00734C66">
        <w:t xml:space="preserve">Полоса земли вдоль береговой линии водного объекта общего пользования (береговая полоса) предназначается для общего пользования. </w:t>
      </w:r>
      <w:r w:rsidRPr="00734C66">
        <w:lastRenderedPageBreak/>
        <w:t>Ширина береговых полос водных объектов общего пользования определена Водным кодексом Российской Федерации.</w:t>
      </w:r>
    </w:p>
    <w:p w:rsidR="00624BF4" w:rsidRPr="00734C66" w:rsidRDefault="000B0678">
      <w:pPr>
        <w:pStyle w:val="1"/>
        <w:numPr>
          <w:ilvl w:val="1"/>
          <w:numId w:val="2"/>
        </w:numPr>
        <w:tabs>
          <w:tab w:val="left" w:pos="1133"/>
        </w:tabs>
        <w:ind w:firstLine="560"/>
        <w:jc w:val="both"/>
      </w:pPr>
      <w:r w:rsidRPr="00734C66">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624BF4" w:rsidRPr="00734C66" w:rsidRDefault="000B0678">
      <w:pPr>
        <w:pStyle w:val="1"/>
        <w:numPr>
          <w:ilvl w:val="1"/>
          <w:numId w:val="2"/>
        </w:numPr>
        <w:tabs>
          <w:tab w:val="left" w:pos="1133"/>
        </w:tabs>
        <w:ind w:firstLine="560"/>
        <w:jc w:val="both"/>
      </w:pPr>
      <w:r w:rsidRPr="00734C66">
        <w:t>Водопользователи, осуществляющие пользование водным объектом или его частью в личных и бытовых целях обязаны осуществлять мероприятия по охране водных объектов, предотвращению их загрязнения, засорения и истощения, принимать меры по ликвидации последствий указанных явлений в соответствии с Водным кодексом Российской Федерации и иными нормативными правовыми актами.</w:t>
      </w:r>
    </w:p>
    <w:p w:rsidR="00624BF4" w:rsidRPr="00734C66" w:rsidRDefault="000B0678">
      <w:pPr>
        <w:pStyle w:val="1"/>
        <w:ind w:firstLine="560"/>
        <w:jc w:val="both"/>
      </w:pPr>
      <w:r w:rsidRPr="00734C66">
        <w:t>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rsidR="00624BF4" w:rsidRPr="00734C66" w:rsidRDefault="000B0678">
      <w:pPr>
        <w:pStyle w:val="1"/>
        <w:numPr>
          <w:ilvl w:val="1"/>
          <w:numId w:val="2"/>
        </w:numPr>
        <w:tabs>
          <w:tab w:val="left" w:pos="1133"/>
        </w:tabs>
        <w:spacing w:after="280"/>
        <w:ind w:firstLine="560"/>
        <w:jc w:val="both"/>
      </w:pPr>
      <w:r w:rsidRPr="00734C66">
        <w:t>При проведении экскурсий, туристических походов, коллективных выездов на отдых или других массовых мероприятий на водных объектах организации, проводящие экскурсии, туристические походы, коллективные выезды на отдых или другие массовые мероприятия обеспечивают безопасность людей на водных объектах, общественный порядок и охрану окружающей среды.</w:t>
      </w:r>
    </w:p>
    <w:p w:rsidR="00624BF4" w:rsidRPr="00D1625C" w:rsidRDefault="000B0678">
      <w:pPr>
        <w:pStyle w:val="1"/>
        <w:numPr>
          <w:ilvl w:val="0"/>
          <w:numId w:val="2"/>
        </w:numPr>
        <w:tabs>
          <w:tab w:val="left" w:pos="350"/>
        </w:tabs>
        <w:spacing w:after="280"/>
        <w:ind w:firstLine="0"/>
        <w:jc w:val="center"/>
        <w:rPr>
          <w:b/>
        </w:rPr>
      </w:pPr>
      <w:r w:rsidRPr="00D1625C">
        <w:rPr>
          <w:b/>
        </w:rPr>
        <w:t>Порядок использования водных объектов</w:t>
      </w:r>
      <w:r w:rsidRPr="00D1625C">
        <w:rPr>
          <w:b/>
        </w:rPr>
        <w:br/>
        <w:t>для личных и бытовых нужд</w:t>
      </w:r>
    </w:p>
    <w:p w:rsidR="00624BF4" w:rsidRPr="00734C66" w:rsidRDefault="000B0678">
      <w:pPr>
        <w:pStyle w:val="1"/>
        <w:numPr>
          <w:ilvl w:val="1"/>
          <w:numId w:val="2"/>
        </w:numPr>
        <w:tabs>
          <w:tab w:val="left" w:pos="1133"/>
        </w:tabs>
        <w:ind w:firstLine="560"/>
        <w:jc w:val="both"/>
      </w:pPr>
      <w:r w:rsidRPr="00734C66">
        <w:t xml:space="preserve">Использование водных объектов общего пользования для личных и бытовых нужд на территории </w:t>
      </w:r>
      <w:r w:rsidR="00D1625C">
        <w:t xml:space="preserve">Банинского сельсовета </w:t>
      </w:r>
      <w:r w:rsidRPr="00734C66">
        <w:t>является общедоступным и осуществляется бесплатно, если иное не предусматривается законодательством Российской Федерации.</w:t>
      </w:r>
    </w:p>
    <w:p w:rsidR="00624BF4" w:rsidRPr="00734C66" w:rsidRDefault="000B0678">
      <w:pPr>
        <w:pStyle w:val="1"/>
        <w:ind w:firstLine="560"/>
        <w:jc w:val="both"/>
      </w:pPr>
      <w:r w:rsidRPr="00734C66">
        <w:t>В случаях угрозы причинения вреда жизни и здоровью человека, возникновения радиационной аварии или иных чрезвычайных ситуаций природного и техногенного характера, причинения вреда окружающей среде, а также в иных случаях, предусмотренных федеральными законами, водопользование может быть приостановлено, ограничено, запрещено.</w:t>
      </w:r>
    </w:p>
    <w:p w:rsidR="00624BF4" w:rsidRPr="00734C66" w:rsidRDefault="000B0678">
      <w:pPr>
        <w:pStyle w:val="1"/>
        <w:numPr>
          <w:ilvl w:val="1"/>
          <w:numId w:val="2"/>
        </w:numPr>
        <w:tabs>
          <w:tab w:val="left" w:pos="1133"/>
        </w:tabs>
        <w:ind w:firstLine="560"/>
        <w:jc w:val="both"/>
      </w:pPr>
      <w:r w:rsidRPr="00734C66">
        <w:t>При использовании водных объектов для личных и бытовых нужд физические и юридические лица обязаны:</w:t>
      </w:r>
    </w:p>
    <w:p w:rsidR="00624BF4" w:rsidRPr="00734C66" w:rsidRDefault="000B0678">
      <w:pPr>
        <w:pStyle w:val="1"/>
        <w:numPr>
          <w:ilvl w:val="0"/>
          <w:numId w:val="3"/>
        </w:numPr>
        <w:tabs>
          <w:tab w:val="left" w:pos="840"/>
        </w:tabs>
        <w:spacing w:after="280"/>
        <w:ind w:firstLine="560"/>
        <w:jc w:val="both"/>
      </w:pPr>
      <w:r w:rsidRPr="00734C66">
        <w:t>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624BF4" w:rsidRPr="00734C66" w:rsidRDefault="000B0678">
      <w:pPr>
        <w:pStyle w:val="1"/>
        <w:numPr>
          <w:ilvl w:val="0"/>
          <w:numId w:val="3"/>
        </w:numPr>
        <w:tabs>
          <w:tab w:val="left" w:pos="897"/>
        </w:tabs>
        <w:ind w:firstLine="560"/>
        <w:jc w:val="both"/>
      </w:pPr>
      <w:r w:rsidRPr="00734C66">
        <w:t>соблюдать режим использования водоохранных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624BF4" w:rsidRPr="00734C66" w:rsidRDefault="000B0678">
      <w:pPr>
        <w:pStyle w:val="1"/>
        <w:numPr>
          <w:ilvl w:val="0"/>
          <w:numId w:val="3"/>
        </w:numPr>
        <w:tabs>
          <w:tab w:val="left" w:pos="897"/>
        </w:tabs>
        <w:ind w:firstLine="560"/>
        <w:jc w:val="both"/>
      </w:pPr>
      <w:r w:rsidRPr="00734C66">
        <w:t xml:space="preserve">соблюдать требования Правил охраны жизни людей на водных </w:t>
      </w:r>
      <w:r w:rsidRPr="00734C66">
        <w:lastRenderedPageBreak/>
        <w:t>объектах, утвержденных Постановлением Администрации Курской области от 14.07.2021 № 738-па «Об утверждении Правил охраны жизни людей на водных объектах в Курской области»;</w:t>
      </w:r>
    </w:p>
    <w:p w:rsidR="00624BF4" w:rsidRPr="00734C66" w:rsidRDefault="000B0678">
      <w:pPr>
        <w:pStyle w:val="1"/>
        <w:numPr>
          <w:ilvl w:val="0"/>
          <w:numId w:val="3"/>
        </w:numPr>
        <w:tabs>
          <w:tab w:val="left" w:pos="897"/>
        </w:tabs>
        <w:ind w:firstLine="560"/>
        <w:jc w:val="both"/>
      </w:pPr>
      <w:r w:rsidRPr="00734C66">
        <w:t>соблюдать установленный режим использования водного объекта общего пользования;</w:t>
      </w:r>
    </w:p>
    <w:p w:rsidR="00624BF4" w:rsidRPr="00734C66" w:rsidRDefault="000B0678">
      <w:pPr>
        <w:pStyle w:val="1"/>
        <w:ind w:firstLine="560"/>
        <w:jc w:val="both"/>
      </w:pPr>
      <w:r w:rsidRPr="00734C66">
        <w:t>а также:</w:t>
      </w:r>
    </w:p>
    <w:p w:rsidR="00624BF4" w:rsidRPr="00734C66" w:rsidRDefault="000B0678">
      <w:pPr>
        <w:pStyle w:val="1"/>
        <w:numPr>
          <w:ilvl w:val="0"/>
          <w:numId w:val="3"/>
        </w:numPr>
        <w:tabs>
          <w:tab w:val="left" w:pos="897"/>
        </w:tabs>
        <w:ind w:firstLine="560"/>
        <w:jc w:val="both"/>
      </w:pPr>
      <w:r w:rsidRPr="00734C66">
        <w:t>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624BF4" w:rsidRPr="00734C66" w:rsidRDefault="000B0678">
      <w:pPr>
        <w:pStyle w:val="1"/>
        <w:numPr>
          <w:ilvl w:val="0"/>
          <w:numId w:val="3"/>
        </w:numPr>
        <w:tabs>
          <w:tab w:val="left" w:pos="897"/>
        </w:tabs>
        <w:ind w:firstLine="560"/>
        <w:jc w:val="both"/>
      </w:pPr>
      <w:r w:rsidRPr="00734C66">
        <w:t>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на состояние водных объектов, объектов животного и растительного мира;</w:t>
      </w:r>
    </w:p>
    <w:p w:rsidR="00624BF4" w:rsidRPr="00734C66" w:rsidRDefault="000B0678">
      <w:pPr>
        <w:pStyle w:val="1"/>
        <w:numPr>
          <w:ilvl w:val="0"/>
          <w:numId w:val="3"/>
        </w:numPr>
        <w:tabs>
          <w:tab w:val="left" w:pos="897"/>
        </w:tabs>
        <w:ind w:firstLine="560"/>
        <w:jc w:val="both"/>
      </w:pPr>
      <w:r w:rsidRPr="00734C66">
        <w:t>не вправе создавать препятствия водопользователям, осуществляющим пользования водным объектом на основаниях, установленных законодательством Российской Федерации, ограничить их права, а также создавать помехи их законной деятельности;</w:t>
      </w:r>
    </w:p>
    <w:p w:rsidR="00624BF4" w:rsidRPr="00734C66" w:rsidRDefault="000B0678">
      <w:pPr>
        <w:pStyle w:val="1"/>
        <w:numPr>
          <w:ilvl w:val="1"/>
          <w:numId w:val="2"/>
        </w:numPr>
        <w:tabs>
          <w:tab w:val="left" w:pos="1138"/>
        </w:tabs>
        <w:ind w:firstLine="560"/>
        <w:jc w:val="both"/>
      </w:pPr>
      <w:r w:rsidRPr="00734C66">
        <w:t>При использовании водных объектов общего пользования для личных бытовых нужд запрещается:</w:t>
      </w:r>
    </w:p>
    <w:p w:rsidR="00624BF4" w:rsidRPr="00734C66" w:rsidRDefault="000B0678">
      <w:pPr>
        <w:pStyle w:val="1"/>
        <w:numPr>
          <w:ilvl w:val="0"/>
          <w:numId w:val="4"/>
        </w:numPr>
        <w:tabs>
          <w:tab w:val="left" w:pos="897"/>
        </w:tabs>
        <w:ind w:firstLine="560"/>
        <w:jc w:val="both"/>
      </w:pPr>
      <w:r w:rsidRPr="00734C66">
        <w:t>использовать водные объекты, на которых водопользование ограничено, приостановлено или запрещено, для целей, на которые введены запреты;</w:t>
      </w:r>
    </w:p>
    <w:p w:rsidR="00624BF4" w:rsidRPr="00734C66" w:rsidRDefault="000B0678">
      <w:pPr>
        <w:pStyle w:val="1"/>
        <w:numPr>
          <w:ilvl w:val="0"/>
          <w:numId w:val="4"/>
        </w:numPr>
        <w:tabs>
          <w:tab w:val="left" w:pos="897"/>
        </w:tabs>
        <w:ind w:firstLine="560"/>
        <w:jc w:val="both"/>
      </w:pPr>
      <w:r w:rsidRPr="00734C66">
        <w:t>осуществлять самостоятельный забор воды из водных объектов общего пользования для питьевого водоснабжения;</w:t>
      </w:r>
    </w:p>
    <w:p w:rsidR="00624BF4" w:rsidRPr="00734C66" w:rsidRDefault="000B0678">
      <w:pPr>
        <w:pStyle w:val="1"/>
        <w:numPr>
          <w:ilvl w:val="0"/>
          <w:numId w:val="4"/>
        </w:numPr>
        <w:tabs>
          <w:tab w:val="left" w:pos="897"/>
        </w:tabs>
        <w:ind w:firstLine="560"/>
        <w:jc w:val="both"/>
      </w:pPr>
      <w:r w:rsidRPr="00734C66">
        <w:t>организовывать свалки и складирование бытовых, строительных отходов на береговой полосе водоемов;</w:t>
      </w:r>
    </w:p>
    <w:p w:rsidR="00624BF4" w:rsidRPr="00734C66" w:rsidRDefault="000B0678">
      <w:pPr>
        <w:pStyle w:val="1"/>
        <w:numPr>
          <w:ilvl w:val="0"/>
          <w:numId w:val="4"/>
        </w:numPr>
        <w:tabs>
          <w:tab w:val="left" w:pos="897"/>
        </w:tabs>
        <w:ind w:firstLine="560"/>
        <w:jc w:val="both"/>
      </w:pPr>
      <w:r w:rsidRPr="00734C66">
        <w:t>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rsidR="00624BF4" w:rsidRPr="00734C66" w:rsidRDefault="000B0678">
      <w:pPr>
        <w:pStyle w:val="1"/>
        <w:numPr>
          <w:ilvl w:val="0"/>
          <w:numId w:val="4"/>
        </w:numPr>
        <w:tabs>
          <w:tab w:val="left" w:pos="897"/>
        </w:tabs>
        <w:ind w:firstLine="560"/>
        <w:jc w:val="both"/>
      </w:pPr>
      <w:r w:rsidRPr="00734C66">
        <w:t>применять запрещенные орудия и способы добычи (вылова) объектов животного мира и водных биологических ресурсов;</w:t>
      </w:r>
    </w:p>
    <w:p w:rsidR="00624BF4" w:rsidRPr="00734C66" w:rsidRDefault="000B0678">
      <w:pPr>
        <w:pStyle w:val="1"/>
        <w:numPr>
          <w:ilvl w:val="0"/>
          <w:numId w:val="4"/>
        </w:numPr>
        <w:tabs>
          <w:tab w:val="left" w:pos="897"/>
        </w:tabs>
        <w:ind w:firstLine="560"/>
        <w:jc w:val="both"/>
      </w:pPr>
      <w:r w:rsidRPr="00734C66">
        <w:t>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
    <w:p w:rsidR="00624BF4" w:rsidRPr="00734C66" w:rsidRDefault="000B0678">
      <w:pPr>
        <w:pStyle w:val="1"/>
        <w:numPr>
          <w:ilvl w:val="0"/>
          <w:numId w:val="4"/>
        </w:numPr>
        <w:tabs>
          <w:tab w:val="left" w:pos="897"/>
        </w:tabs>
        <w:ind w:firstLine="560"/>
        <w:jc w:val="both"/>
      </w:pPr>
      <w:r w:rsidRPr="00734C66">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водоохранных зон;</w:t>
      </w:r>
    </w:p>
    <w:p w:rsidR="00624BF4" w:rsidRPr="00734C66" w:rsidRDefault="000B0678">
      <w:pPr>
        <w:pStyle w:val="1"/>
        <w:numPr>
          <w:ilvl w:val="0"/>
          <w:numId w:val="4"/>
        </w:numPr>
        <w:tabs>
          <w:tab w:val="left" w:pos="967"/>
        </w:tabs>
        <w:ind w:firstLine="560"/>
        <w:jc w:val="both"/>
      </w:pPr>
      <w:r w:rsidRPr="00734C66">
        <w:t>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624BF4" w:rsidRPr="00734C66" w:rsidRDefault="000B0678">
      <w:pPr>
        <w:pStyle w:val="1"/>
        <w:numPr>
          <w:ilvl w:val="0"/>
          <w:numId w:val="4"/>
        </w:numPr>
        <w:tabs>
          <w:tab w:val="left" w:pos="967"/>
        </w:tabs>
        <w:ind w:firstLine="560"/>
        <w:jc w:val="both"/>
      </w:pPr>
      <w:r w:rsidRPr="00734C66">
        <w:t>осуществлять сброс загрязненных сточных вод в водоемы, осуществлять захоронение в них бытовых и других отходов;</w:t>
      </w:r>
    </w:p>
    <w:p w:rsidR="00624BF4" w:rsidRPr="00734C66" w:rsidRDefault="000B0678">
      <w:pPr>
        <w:pStyle w:val="1"/>
        <w:numPr>
          <w:ilvl w:val="0"/>
          <w:numId w:val="4"/>
        </w:numPr>
        <w:tabs>
          <w:tab w:val="left" w:pos="967"/>
        </w:tabs>
        <w:ind w:firstLine="560"/>
        <w:jc w:val="both"/>
      </w:pPr>
      <w:r w:rsidRPr="00734C66">
        <w:t xml:space="preserve">проводить на береговой полосе водных объектов общего пользования </w:t>
      </w:r>
      <w:r w:rsidRPr="00734C66">
        <w:lastRenderedPageBreak/>
        <w:t>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624BF4" w:rsidRPr="00734C66" w:rsidRDefault="000B0678">
      <w:pPr>
        <w:pStyle w:val="1"/>
        <w:numPr>
          <w:ilvl w:val="0"/>
          <w:numId w:val="4"/>
        </w:numPr>
        <w:tabs>
          <w:tab w:val="left" w:pos="967"/>
        </w:tabs>
        <w:ind w:firstLine="560"/>
        <w:jc w:val="both"/>
      </w:pPr>
      <w:r w:rsidRPr="00734C66">
        <w:t>размещать на водных объектах и на территории их водоохранных и (или) рыбоохранных зон, прибрежных защитных полос средства и оборудование, влекущие за собой загрязнение и засорение водных объектов, а также риск возникновения чрезвычайных ситуаций;</w:t>
      </w:r>
    </w:p>
    <w:p w:rsidR="00624BF4" w:rsidRPr="00734C66" w:rsidRDefault="000B0678">
      <w:pPr>
        <w:pStyle w:val="1"/>
        <w:numPr>
          <w:ilvl w:val="0"/>
          <w:numId w:val="4"/>
        </w:numPr>
        <w:tabs>
          <w:tab w:val="left" w:pos="967"/>
        </w:tabs>
        <w:ind w:firstLine="560"/>
        <w:jc w:val="both"/>
      </w:pPr>
      <w:r w:rsidRPr="00734C66">
        <w:t>оставлять на водных объектах и в непосредственной близости от них несовершеннолетних детей без присмотра взрослых;</w:t>
      </w:r>
    </w:p>
    <w:p w:rsidR="00624BF4" w:rsidRPr="00734C66" w:rsidRDefault="000B0678">
      <w:pPr>
        <w:pStyle w:val="1"/>
        <w:numPr>
          <w:ilvl w:val="0"/>
          <w:numId w:val="4"/>
        </w:numPr>
        <w:tabs>
          <w:tab w:val="left" w:pos="967"/>
        </w:tabs>
        <w:ind w:firstLine="560"/>
        <w:jc w:val="both"/>
      </w:pPr>
      <w:r w:rsidRPr="00734C66">
        <w:t>производить выпас скота и птицы, осуществлять сенокос без соответствующих разрешений на береговой полосе водных объектов;</w:t>
      </w:r>
    </w:p>
    <w:p w:rsidR="00624BF4" w:rsidRPr="00734C66" w:rsidRDefault="000B0678">
      <w:pPr>
        <w:pStyle w:val="1"/>
        <w:numPr>
          <w:ilvl w:val="0"/>
          <w:numId w:val="4"/>
        </w:numPr>
        <w:tabs>
          <w:tab w:val="left" w:pos="967"/>
        </w:tabs>
        <w:ind w:firstLine="560"/>
        <w:jc w:val="both"/>
      </w:pPr>
      <w:r w:rsidRPr="00734C66">
        <w:t>купать собак на водных объектах в местах массового купания (пляжах), а также выгуливать их на территории пляжей;</w:t>
      </w:r>
    </w:p>
    <w:p w:rsidR="00624BF4" w:rsidRPr="00734C66" w:rsidRDefault="000B0678">
      <w:pPr>
        <w:pStyle w:val="1"/>
        <w:numPr>
          <w:ilvl w:val="0"/>
          <w:numId w:val="4"/>
        </w:numPr>
        <w:tabs>
          <w:tab w:val="left" w:pos="967"/>
        </w:tabs>
        <w:ind w:firstLine="560"/>
        <w:jc w:val="both"/>
      </w:pPr>
      <w:r w:rsidRPr="00734C66">
        <w:t>осуществлять спуск воды водных объектов общего пользования, разрушать подпорные плотины и дамбы или уничтожать источники водоснабжения;</w:t>
      </w:r>
    </w:p>
    <w:p w:rsidR="00624BF4" w:rsidRPr="00734C66" w:rsidRDefault="000B0678">
      <w:pPr>
        <w:pStyle w:val="1"/>
        <w:numPr>
          <w:ilvl w:val="0"/>
          <w:numId w:val="4"/>
        </w:numPr>
        <w:tabs>
          <w:tab w:val="left" w:pos="967"/>
        </w:tabs>
        <w:ind w:firstLine="560"/>
        <w:jc w:val="both"/>
      </w:pPr>
      <w:r w:rsidRPr="00734C66">
        <w:t>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624BF4" w:rsidRPr="00734C66" w:rsidRDefault="000B0678">
      <w:pPr>
        <w:pStyle w:val="1"/>
        <w:numPr>
          <w:ilvl w:val="0"/>
          <w:numId w:val="4"/>
        </w:numPr>
        <w:tabs>
          <w:tab w:val="left" w:pos="967"/>
        </w:tabs>
        <w:ind w:firstLine="560"/>
        <w:jc w:val="both"/>
      </w:pPr>
      <w:r w:rsidRPr="00734C66">
        <w:t>снимать и самовольно устанавливать оборудование и средства обозначения участков водных объектов, установленные на законных основаниях;</w:t>
      </w:r>
    </w:p>
    <w:p w:rsidR="00624BF4" w:rsidRPr="00734C66" w:rsidRDefault="000B0678">
      <w:pPr>
        <w:pStyle w:val="1"/>
        <w:numPr>
          <w:ilvl w:val="0"/>
          <w:numId w:val="4"/>
        </w:numPr>
        <w:tabs>
          <w:tab w:val="left" w:pos="967"/>
        </w:tabs>
        <w:ind w:firstLine="560"/>
        <w:jc w:val="both"/>
      </w:pPr>
      <w:r w:rsidRPr="00734C66">
        <w:t>осуществлять передвижение (в том числе с помощью техники) по льду водоемов с нарушением правил техники безопасности;</w:t>
      </w:r>
    </w:p>
    <w:p w:rsidR="00624BF4" w:rsidRPr="00734C66" w:rsidRDefault="000B0678">
      <w:pPr>
        <w:pStyle w:val="1"/>
        <w:numPr>
          <w:ilvl w:val="0"/>
          <w:numId w:val="4"/>
        </w:numPr>
        <w:tabs>
          <w:tab w:val="left" w:pos="967"/>
        </w:tabs>
        <w:spacing w:after="280"/>
        <w:ind w:firstLine="560"/>
        <w:jc w:val="both"/>
      </w:pPr>
      <w:r w:rsidRPr="00734C66">
        <w:t>купаться, если качество воды в водоеме не соответствует установленным нормативам.</w:t>
      </w:r>
    </w:p>
    <w:p w:rsidR="00624BF4" w:rsidRPr="00D1625C" w:rsidRDefault="000B0678">
      <w:pPr>
        <w:pStyle w:val="1"/>
        <w:numPr>
          <w:ilvl w:val="0"/>
          <w:numId w:val="2"/>
        </w:numPr>
        <w:tabs>
          <w:tab w:val="left" w:pos="397"/>
        </w:tabs>
        <w:ind w:firstLine="0"/>
        <w:jc w:val="center"/>
        <w:rPr>
          <w:b/>
        </w:rPr>
      </w:pPr>
      <w:r w:rsidRPr="00D1625C">
        <w:rPr>
          <w:b/>
        </w:rPr>
        <w:t>Использование водных объектов</w:t>
      </w:r>
    </w:p>
    <w:p w:rsidR="00624BF4" w:rsidRPr="00D1625C" w:rsidRDefault="000B0678">
      <w:pPr>
        <w:pStyle w:val="1"/>
        <w:spacing w:after="280"/>
        <w:ind w:firstLine="0"/>
        <w:jc w:val="center"/>
        <w:rPr>
          <w:b/>
        </w:rPr>
      </w:pPr>
      <w:r w:rsidRPr="00D1625C">
        <w:rPr>
          <w:b/>
        </w:rPr>
        <w:t>для рекреационных целей (отдыха, туризма и спорта)</w:t>
      </w:r>
    </w:p>
    <w:p w:rsidR="00624BF4" w:rsidRPr="00734C66" w:rsidRDefault="000B0678">
      <w:pPr>
        <w:pStyle w:val="1"/>
        <w:numPr>
          <w:ilvl w:val="1"/>
          <w:numId w:val="2"/>
        </w:numPr>
        <w:tabs>
          <w:tab w:val="left" w:pos="1141"/>
        </w:tabs>
        <w:ind w:firstLine="560"/>
        <w:jc w:val="both"/>
      </w:pPr>
      <w:r w:rsidRPr="00734C66">
        <w:t>Каждое физическое лицо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624BF4" w:rsidRPr="00734C66" w:rsidRDefault="000B0678">
      <w:pPr>
        <w:pStyle w:val="1"/>
        <w:numPr>
          <w:ilvl w:val="1"/>
          <w:numId w:val="2"/>
        </w:numPr>
        <w:tabs>
          <w:tab w:val="left" w:pos="1136"/>
        </w:tabs>
        <w:spacing w:after="280"/>
        <w:ind w:firstLine="560"/>
        <w:jc w:val="both"/>
      </w:pPr>
      <w:r w:rsidRPr="00734C66">
        <w:t>Использование водных объектов для купания людей осуществляется в соответствии с требованиями действующего законодательства, в том числе Постановлением Администрации Курской области от 14.07.2021 № 738-па «Об утверждении Правил охраны жизни людей на водных объектах в</w:t>
      </w:r>
    </w:p>
    <w:p w:rsidR="00624BF4" w:rsidRPr="00734C66" w:rsidRDefault="000B0678">
      <w:pPr>
        <w:pStyle w:val="1"/>
        <w:ind w:firstLine="0"/>
        <w:jc w:val="both"/>
      </w:pPr>
      <w:r w:rsidRPr="00734C66">
        <w:t>Курской области».</w:t>
      </w:r>
    </w:p>
    <w:p w:rsidR="00624BF4" w:rsidRPr="00734C66" w:rsidRDefault="000B0678">
      <w:pPr>
        <w:pStyle w:val="1"/>
        <w:numPr>
          <w:ilvl w:val="1"/>
          <w:numId w:val="2"/>
        </w:numPr>
        <w:tabs>
          <w:tab w:val="left" w:pos="1654"/>
        </w:tabs>
        <w:ind w:firstLine="560"/>
        <w:jc w:val="both"/>
      </w:pPr>
      <w:r w:rsidRPr="00734C66">
        <w:t>При купании гражданам запрещается:</w:t>
      </w:r>
    </w:p>
    <w:p w:rsidR="00624BF4" w:rsidRPr="00734C66" w:rsidRDefault="000B0678">
      <w:pPr>
        <w:pStyle w:val="1"/>
        <w:numPr>
          <w:ilvl w:val="0"/>
          <w:numId w:val="5"/>
        </w:numPr>
        <w:tabs>
          <w:tab w:val="left" w:pos="838"/>
        </w:tabs>
        <w:ind w:firstLine="560"/>
        <w:jc w:val="both"/>
      </w:pPr>
      <w:r w:rsidRPr="00734C66">
        <w:t>купаться в местах, где выставлены щиты с предупреждениями и запрещающими надписями;</w:t>
      </w:r>
    </w:p>
    <w:p w:rsidR="00624BF4" w:rsidRPr="00734C66" w:rsidRDefault="000B0678">
      <w:pPr>
        <w:pStyle w:val="1"/>
        <w:numPr>
          <w:ilvl w:val="0"/>
          <w:numId w:val="5"/>
        </w:numPr>
        <w:tabs>
          <w:tab w:val="left" w:pos="1371"/>
        </w:tabs>
        <w:ind w:firstLine="560"/>
        <w:jc w:val="both"/>
      </w:pPr>
      <w:r w:rsidRPr="00734C66">
        <w:t>купаться в необорудованных местах;</w:t>
      </w:r>
    </w:p>
    <w:p w:rsidR="00624BF4" w:rsidRPr="00734C66" w:rsidRDefault="000B0678">
      <w:pPr>
        <w:pStyle w:val="1"/>
        <w:numPr>
          <w:ilvl w:val="0"/>
          <w:numId w:val="5"/>
        </w:numPr>
        <w:tabs>
          <w:tab w:val="left" w:pos="1371"/>
        </w:tabs>
        <w:ind w:firstLine="560"/>
        <w:jc w:val="both"/>
      </w:pPr>
      <w:r w:rsidRPr="00734C66">
        <w:t>заплывать за буйки, обозначающие границы плавания;</w:t>
      </w:r>
    </w:p>
    <w:p w:rsidR="00624BF4" w:rsidRPr="00734C66" w:rsidRDefault="000B0678">
      <w:pPr>
        <w:pStyle w:val="1"/>
        <w:numPr>
          <w:ilvl w:val="0"/>
          <w:numId w:val="5"/>
        </w:numPr>
        <w:tabs>
          <w:tab w:val="left" w:pos="838"/>
        </w:tabs>
        <w:ind w:firstLine="560"/>
        <w:jc w:val="both"/>
      </w:pPr>
      <w:r w:rsidRPr="00734C66">
        <w:lastRenderedPageBreak/>
        <w:t>подплывать к моторным, парусным судам, весельным лодкам и другим плавательным средствам;</w:t>
      </w:r>
    </w:p>
    <w:p w:rsidR="00624BF4" w:rsidRPr="00734C66" w:rsidRDefault="000B0678">
      <w:pPr>
        <w:pStyle w:val="1"/>
        <w:numPr>
          <w:ilvl w:val="0"/>
          <w:numId w:val="5"/>
        </w:numPr>
        <w:tabs>
          <w:tab w:val="left" w:pos="838"/>
        </w:tabs>
        <w:ind w:firstLine="560"/>
        <w:jc w:val="both"/>
      </w:pPr>
      <w:r w:rsidRPr="00734C66">
        <w:t>прыгать в воду с катеров, лодок, причалов, а также сооружений, не приспособленных для этих целей;</w:t>
      </w:r>
    </w:p>
    <w:p w:rsidR="00624BF4" w:rsidRPr="00734C66" w:rsidRDefault="000B0678">
      <w:pPr>
        <w:pStyle w:val="1"/>
        <w:numPr>
          <w:ilvl w:val="0"/>
          <w:numId w:val="5"/>
        </w:numPr>
        <w:tabs>
          <w:tab w:val="left" w:pos="838"/>
        </w:tabs>
        <w:ind w:firstLine="560"/>
        <w:jc w:val="both"/>
      </w:pPr>
      <w:r w:rsidRPr="00734C66">
        <w:t>распивать спиртные напитки на береговой линии водоёмов, купаться в состоянии алкогольного опьянения;</w:t>
      </w:r>
    </w:p>
    <w:p w:rsidR="00624BF4" w:rsidRPr="00734C66" w:rsidRDefault="000B0678">
      <w:pPr>
        <w:pStyle w:val="1"/>
        <w:numPr>
          <w:ilvl w:val="0"/>
          <w:numId w:val="5"/>
        </w:numPr>
        <w:tabs>
          <w:tab w:val="left" w:pos="1371"/>
        </w:tabs>
        <w:ind w:firstLine="560"/>
        <w:jc w:val="both"/>
      </w:pPr>
      <w:r w:rsidRPr="00734C66">
        <w:t>приводить с собой собак и других животных;</w:t>
      </w:r>
    </w:p>
    <w:p w:rsidR="00624BF4" w:rsidRPr="00734C66" w:rsidRDefault="000B0678">
      <w:pPr>
        <w:pStyle w:val="1"/>
        <w:numPr>
          <w:ilvl w:val="0"/>
          <w:numId w:val="5"/>
        </w:numPr>
        <w:tabs>
          <w:tab w:val="left" w:pos="1371"/>
        </w:tabs>
        <w:ind w:firstLine="560"/>
        <w:jc w:val="both"/>
      </w:pPr>
      <w:r w:rsidRPr="00734C66">
        <w:t>оставлять мусор на берегу и в кабинах для переодевания;</w:t>
      </w:r>
    </w:p>
    <w:p w:rsidR="00624BF4" w:rsidRPr="00734C66" w:rsidRDefault="000B0678">
      <w:pPr>
        <w:pStyle w:val="1"/>
        <w:numPr>
          <w:ilvl w:val="0"/>
          <w:numId w:val="5"/>
        </w:numPr>
        <w:tabs>
          <w:tab w:val="left" w:pos="838"/>
        </w:tabs>
        <w:ind w:firstLine="560"/>
        <w:jc w:val="both"/>
      </w:pPr>
      <w:r w:rsidRPr="00734C66">
        <w:t>играть с мячом и в спортивные игры в не отведенных для этого местах, нырять в воду с захватом купающихся;</w:t>
      </w:r>
    </w:p>
    <w:p w:rsidR="00624BF4" w:rsidRPr="00734C66" w:rsidRDefault="000B0678">
      <w:pPr>
        <w:pStyle w:val="1"/>
        <w:numPr>
          <w:ilvl w:val="0"/>
          <w:numId w:val="5"/>
        </w:numPr>
        <w:tabs>
          <w:tab w:val="left" w:pos="1371"/>
        </w:tabs>
        <w:ind w:firstLine="560"/>
        <w:jc w:val="both"/>
      </w:pPr>
      <w:r w:rsidRPr="00734C66">
        <w:t>подавать крики ложной тревоги;</w:t>
      </w:r>
    </w:p>
    <w:p w:rsidR="00624BF4" w:rsidRPr="00734C66" w:rsidRDefault="000B0678">
      <w:pPr>
        <w:pStyle w:val="1"/>
        <w:numPr>
          <w:ilvl w:val="0"/>
          <w:numId w:val="5"/>
        </w:numPr>
        <w:tabs>
          <w:tab w:val="left" w:pos="1371"/>
        </w:tabs>
        <w:spacing w:after="40"/>
        <w:ind w:firstLine="560"/>
        <w:jc w:val="both"/>
      </w:pPr>
      <w:r w:rsidRPr="00734C66">
        <w:t>плавать на плавательных средствах, не предназначенных для этого.</w:t>
      </w:r>
    </w:p>
    <w:p w:rsidR="00624BF4" w:rsidRPr="00734C66" w:rsidRDefault="000B0678">
      <w:pPr>
        <w:pStyle w:val="1"/>
        <w:numPr>
          <w:ilvl w:val="1"/>
          <w:numId w:val="2"/>
        </w:numPr>
        <w:tabs>
          <w:tab w:val="left" w:pos="1094"/>
        </w:tabs>
        <w:ind w:firstLine="560"/>
        <w:jc w:val="both"/>
      </w:pPr>
      <w:r w:rsidRPr="00734C66">
        <w:t>Береговая территория пляжа должна иметь ограждение или быть обозначена опознавательными знаками.</w:t>
      </w:r>
    </w:p>
    <w:p w:rsidR="00624BF4" w:rsidRPr="00734C66" w:rsidRDefault="000B0678">
      <w:pPr>
        <w:pStyle w:val="1"/>
        <w:ind w:firstLine="560"/>
        <w:jc w:val="both"/>
      </w:pPr>
      <w:r w:rsidRPr="00734C66">
        <w:t>Перед открытием купального сезона дно водного объекта в пределах участка акватории водного объекта, отведенного для купания, должно быть обследовано и очищено от стекла и других посторонних предметов.</w:t>
      </w:r>
    </w:p>
    <w:p w:rsidR="00624BF4" w:rsidRPr="00734C66" w:rsidRDefault="000B0678">
      <w:pPr>
        <w:pStyle w:val="1"/>
        <w:numPr>
          <w:ilvl w:val="1"/>
          <w:numId w:val="2"/>
        </w:numPr>
        <w:tabs>
          <w:tab w:val="left" w:pos="1094"/>
        </w:tabs>
        <w:ind w:firstLine="560"/>
        <w:jc w:val="both"/>
      </w:pPr>
      <w:r w:rsidRPr="00734C66">
        <w:t>Каждый гражданин вправе оказывать посильную помощь людям, терпящим бедствие на водных объектах.</w:t>
      </w:r>
    </w:p>
    <w:p w:rsidR="00624BF4" w:rsidRPr="00734C66" w:rsidRDefault="000B0678">
      <w:pPr>
        <w:pStyle w:val="1"/>
        <w:numPr>
          <w:ilvl w:val="1"/>
          <w:numId w:val="2"/>
        </w:numPr>
        <w:tabs>
          <w:tab w:val="left" w:pos="1141"/>
        </w:tabs>
        <w:ind w:firstLine="560"/>
        <w:jc w:val="both"/>
      </w:pPr>
      <w:r w:rsidRPr="00734C66">
        <w:t>Родители (законные представители или лица их заменяющие) обязаны не допускать купание детей в неустановленных местах, плавание с использованием не приспособленных для этого плавательных средств (предметов), совершение на пляжах и в местах общего пользования на водных объектах запрещенных действий, указанных в пункте 2.2 Правил, и других нарушений на водных объектах.</w:t>
      </w:r>
    </w:p>
    <w:p w:rsidR="00624BF4" w:rsidRPr="00734C66" w:rsidRDefault="000B0678">
      <w:pPr>
        <w:pStyle w:val="1"/>
        <w:spacing w:after="280"/>
        <w:ind w:firstLine="560"/>
        <w:jc w:val="both"/>
      </w:pPr>
      <w:r w:rsidRPr="00734C66">
        <w:t>Купание детей, не умеющих плавать, проводится отдельно от детей, умеющих плавать.</w:t>
      </w:r>
    </w:p>
    <w:p w:rsidR="00624BF4" w:rsidRPr="00D1625C" w:rsidRDefault="000B0678">
      <w:pPr>
        <w:pStyle w:val="11"/>
        <w:keepNext/>
        <w:keepLines/>
        <w:numPr>
          <w:ilvl w:val="0"/>
          <w:numId w:val="2"/>
        </w:numPr>
        <w:tabs>
          <w:tab w:val="left" w:pos="930"/>
        </w:tabs>
        <w:ind w:firstLine="560"/>
        <w:jc w:val="both"/>
        <w:rPr>
          <w:b/>
        </w:rPr>
      </w:pPr>
      <w:bookmarkStart w:id="2" w:name="bookmark2"/>
      <w:r w:rsidRPr="00D1625C">
        <w:rPr>
          <w:b/>
        </w:rPr>
        <w:t>Использования водных объектов для любительского рыболовства и для плавания на маломерных плавательных средствах</w:t>
      </w:r>
      <w:bookmarkEnd w:id="2"/>
    </w:p>
    <w:p w:rsidR="00624BF4" w:rsidRPr="00734C66" w:rsidRDefault="000B0678">
      <w:pPr>
        <w:pStyle w:val="1"/>
        <w:numPr>
          <w:ilvl w:val="1"/>
          <w:numId w:val="2"/>
        </w:numPr>
        <w:tabs>
          <w:tab w:val="left" w:pos="1054"/>
        </w:tabs>
        <w:ind w:firstLine="560"/>
        <w:jc w:val="both"/>
      </w:pPr>
      <w:r w:rsidRPr="00734C66">
        <w:t>. Граждане вправе осуществлять любительское рыболовство на водных объектах общего пользования свободно и бесплатно с учетом требований Федерального Закона от 20.12.2004 № 166-ФЗ «О рыболовстве и сохранении водных биологических ресурсов».</w:t>
      </w:r>
    </w:p>
    <w:p w:rsidR="00624BF4" w:rsidRPr="00734C66" w:rsidRDefault="000B0678">
      <w:pPr>
        <w:pStyle w:val="1"/>
        <w:numPr>
          <w:ilvl w:val="1"/>
          <w:numId w:val="2"/>
        </w:numPr>
        <w:tabs>
          <w:tab w:val="left" w:pos="1074"/>
        </w:tabs>
        <w:spacing w:after="940"/>
        <w:ind w:firstLine="560"/>
        <w:jc w:val="both"/>
      </w:pPr>
      <w:r w:rsidRPr="00734C66">
        <w:t>Использование водных объектов общего пользования для плавания на маломерных средствах осуществляется в соответствии с положениями федерального законодательства, а также нормативных правовых актов Курской области, в том числе, Постановлением Администрации Курской области от 14.07.2021 № 738-па «Об утверждении Правил охраны жизни людей на водных объектах в Курской области».</w:t>
      </w:r>
    </w:p>
    <w:p w:rsidR="00624BF4" w:rsidRPr="00D1625C" w:rsidRDefault="000B0678">
      <w:pPr>
        <w:pStyle w:val="11"/>
        <w:keepNext/>
        <w:keepLines/>
        <w:numPr>
          <w:ilvl w:val="0"/>
          <w:numId w:val="2"/>
        </w:numPr>
        <w:tabs>
          <w:tab w:val="left" w:pos="392"/>
        </w:tabs>
        <w:rPr>
          <w:b/>
        </w:rPr>
      </w:pPr>
      <w:bookmarkStart w:id="3" w:name="bookmark4"/>
      <w:r w:rsidRPr="00D1625C">
        <w:rPr>
          <w:b/>
        </w:rPr>
        <w:lastRenderedPageBreak/>
        <w:t>Использование водных объектов для водопоя</w:t>
      </w:r>
      <w:r w:rsidRPr="00D1625C">
        <w:rPr>
          <w:b/>
        </w:rPr>
        <w:br/>
        <w:t>сельскохозяйственных животных</w:t>
      </w:r>
      <w:bookmarkEnd w:id="3"/>
    </w:p>
    <w:p w:rsidR="00624BF4" w:rsidRPr="00734C66" w:rsidRDefault="000B0678">
      <w:pPr>
        <w:pStyle w:val="1"/>
        <w:numPr>
          <w:ilvl w:val="1"/>
          <w:numId w:val="2"/>
        </w:numPr>
        <w:tabs>
          <w:tab w:val="left" w:pos="1146"/>
        </w:tabs>
        <w:ind w:firstLine="560"/>
        <w:jc w:val="both"/>
      </w:pPr>
      <w:r w:rsidRPr="00734C66">
        <w:t>Места водопоя сельскохозяйственных животных располагаются на расстоянии не менее 500 метров ниже по течению от зон отдыха и купания людей.</w:t>
      </w:r>
    </w:p>
    <w:p w:rsidR="00624BF4" w:rsidRPr="00734C66" w:rsidRDefault="000B0678">
      <w:pPr>
        <w:pStyle w:val="1"/>
        <w:numPr>
          <w:ilvl w:val="1"/>
          <w:numId w:val="2"/>
        </w:numPr>
        <w:tabs>
          <w:tab w:val="left" w:pos="1141"/>
        </w:tabs>
        <w:ind w:firstLine="560"/>
        <w:jc w:val="both"/>
      </w:pPr>
      <w:r w:rsidRPr="00734C66">
        <w:t>Запрещается устраивать водопой и купание сельскохозяйственных животных в местах, отведенных для купания людей.</w:t>
      </w:r>
    </w:p>
    <w:p w:rsidR="00624BF4" w:rsidRPr="00734C66" w:rsidRDefault="000B0678">
      <w:pPr>
        <w:pStyle w:val="1"/>
        <w:numPr>
          <w:ilvl w:val="1"/>
          <w:numId w:val="2"/>
        </w:numPr>
        <w:tabs>
          <w:tab w:val="left" w:pos="1160"/>
        </w:tabs>
        <w:spacing w:after="600"/>
        <w:ind w:firstLine="560"/>
        <w:jc w:val="both"/>
      </w:pPr>
      <w:r w:rsidRPr="00734C66">
        <w:t>Водопой сельскохозяйственных животных осуществляется под наблюдением пастуха (работника, умеющего плавать).</w:t>
      </w:r>
    </w:p>
    <w:p w:rsidR="00624BF4" w:rsidRPr="00D1625C" w:rsidRDefault="000B0678">
      <w:pPr>
        <w:pStyle w:val="1"/>
        <w:numPr>
          <w:ilvl w:val="0"/>
          <w:numId w:val="2"/>
        </w:numPr>
        <w:tabs>
          <w:tab w:val="left" w:pos="392"/>
        </w:tabs>
        <w:spacing w:after="280"/>
        <w:ind w:firstLine="0"/>
        <w:jc w:val="center"/>
        <w:rPr>
          <w:b/>
        </w:rPr>
      </w:pPr>
      <w:r w:rsidRPr="00D1625C">
        <w:rPr>
          <w:b/>
        </w:rPr>
        <w:t>Информирование населения об ограничениях использования</w:t>
      </w:r>
      <w:r w:rsidRPr="00D1625C">
        <w:rPr>
          <w:b/>
        </w:rPr>
        <w:br/>
        <w:t>водных объектов для личных</w:t>
      </w:r>
      <w:r w:rsidRPr="00D1625C">
        <w:rPr>
          <w:b/>
        </w:rPr>
        <w:br/>
        <w:t>и бытовых нужд</w:t>
      </w:r>
    </w:p>
    <w:p w:rsidR="00624BF4" w:rsidRPr="00734C66" w:rsidRDefault="000B0678">
      <w:pPr>
        <w:pStyle w:val="1"/>
        <w:numPr>
          <w:ilvl w:val="1"/>
          <w:numId w:val="2"/>
        </w:numPr>
        <w:tabs>
          <w:tab w:val="left" w:pos="1131"/>
        </w:tabs>
        <w:ind w:firstLine="560"/>
        <w:jc w:val="both"/>
      </w:pPr>
      <w:r w:rsidRPr="00734C66">
        <w:t>Приостановление и ограничение водопользования осуществляется в случаях и в порядке, определенных статьей 41 Водного кодекса Российской Федерации.</w:t>
      </w:r>
    </w:p>
    <w:p w:rsidR="00624BF4" w:rsidRPr="00734C66" w:rsidRDefault="000B0678">
      <w:pPr>
        <w:pStyle w:val="1"/>
        <w:ind w:firstLine="560"/>
        <w:jc w:val="both"/>
      </w:pPr>
      <w:r w:rsidRPr="00734C66">
        <w:t>Информация о приостановлении и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 устанавливаемых вдоль берегов водных объектов.</w:t>
      </w:r>
    </w:p>
    <w:p w:rsidR="00624BF4" w:rsidRPr="00734C66" w:rsidRDefault="000B0678">
      <w:pPr>
        <w:pStyle w:val="1"/>
        <w:ind w:firstLine="560"/>
        <w:jc w:val="both"/>
      </w:pPr>
      <w:r w:rsidRPr="00734C66">
        <w:t>В дополнение к указанным в абзаце первом настоящего пункта способам могут быть также использованы иные способы предоставления такой информации.</w:t>
      </w:r>
    </w:p>
    <w:p w:rsidR="00624BF4" w:rsidRPr="00734C66" w:rsidRDefault="000B0678">
      <w:pPr>
        <w:pStyle w:val="1"/>
        <w:numPr>
          <w:ilvl w:val="1"/>
          <w:numId w:val="2"/>
        </w:numPr>
        <w:tabs>
          <w:tab w:val="left" w:pos="1146"/>
        </w:tabs>
        <w:spacing w:after="280"/>
        <w:ind w:firstLine="560"/>
        <w:jc w:val="both"/>
      </w:pPr>
      <w:r w:rsidRPr="00734C66">
        <w:t>Об авариях и иных чрезвычайных ситуациях на водных объектах, расположенных на территории Фатежского района Курской области, физические лица обязаны незамедлительно информировать МКУ «ЕДДС Фатежского района Курской области», по телефону 8(47144)2-16-01 или 112.</w:t>
      </w:r>
    </w:p>
    <w:p w:rsidR="00624BF4" w:rsidRPr="00D1625C" w:rsidRDefault="000B0678">
      <w:pPr>
        <w:pStyle w:val="11"/>
        <w:keepNext/>
        <w:keepLines/>
        <w:numPr>
          <w:ilvl w:val="0"/>
          <w:numId w:val="2"/>
        </w:numPr>
        <w:tabs>
          <w:tab w:val="left" w:pos="392"/>
        </w:tabs>
        <w:rPr>
          <w:b/>
        </w:rPr>
      </w:pPr>
      <w:bookmarkStart w:id="4" w:name="bookmark6"/>
      <w:r w:rsidRPr="00D1625C">
        <w:rPr>
          <w:b/>
        </w:rPr>
        <w:t>Ответственность за нарушение условий пользования водными</w:t>
      </w:r>
      <w:r w:rsidRPr="00D1625C">
        <w:rPr>
          <w:b/>
        </w:rPr>
        <w:br/>
        <w:t>объектами общего пользования</w:t>
      </w:r>
      <w:bookmarkEnd w:id="4"/>
    </w:p>
    <w:p w:rsidR="00624BF4" w:rsidRPr="00734C66" w:rsidRDefault="000B0678">
      <w:pPr>
        <w:pStyle w:val="1"/>
        <w:numPr>
          <w:ilvl w:val="1"/>
          <w:numId w:val="2"/>
        </w:numPr>
        <w:tabs>
          <w:tab w:val="left" w:pos="1141"/>
        </w:tabs>
        <w:spacing w:after="280"/>
        <w:ind w:firstLine="560"/>
        <w:jc w:val="both"/>
      </w:pPr>
      <w:r w:rsidRPr="00734C66">
        <w:t>Граждане, юридические лица несут ответственность за нарушение установленных условий пользования водными объектами общего пользования в соответствии с действующим законодательством Российской Федерации.</w:t>
      </w:r>
    </w:p>
    <w:sectPr w:rsidR="00624BF4" w:rsidRPr="00734C66">
      <w:type w:val="continuous"/>
      <w:pgSz w:w="11900" w:h="16840"/>
      <w:pgMar w:top="1105" w:right="808" w:bottom="981" w:left="1669" w:header="677" w:footer="55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F23" w:rsidRDefault="00585F23">
      <w:r>
        <w:separator/>
      </w:r>
    </w:p>
  </w:endnote>
  <w:endnote w:type="continuationSeparator" w:id="0">
    <w:p w:rsidR="00585F23" w:rsidRDefault="0058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F23" w:rsidRDefault="00585F23"/>
  </w:footnote>
  <w:footnote w:type="continuationSeparator" w:id="0">
    <w:p w:rsidR="00585F23" w:rsidRDefault="00585F2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049D1"/>
    <w:multiLevelType w:val="multilevel"/>
    <w:tmpl w:val="33B4CBD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9536A0"/>
    <w:multiLevelType w:val="multilevel"/>
    <w:tmpl w:val="BCF6AB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B242C6"/>
    <w:multiLevelType w:val="multilevel"/>
    <w:tmpl w:val="E2DE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476E60"/>
    <w:multiLevelType w:val="multilevel"/>
    <w:tmpl w:val="47AE5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693BB9"/>
    <w:multiLevelType w:val="multilevel"/>
    <w:tmpl w:val="ACB89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F4"/>
    <w:rsid w:val="000B0678"/>
    <w:rsid w:val="0015238C"/>
    <w:rsid w:val="00406A71"/>
    <w:rsid w:val="00585F23"/>
    <w:rsid w:val="005F378B"/>
    <w:rsid w:val="00624BF4"/>
    <w:rsid w:val="00734C66"/>
    <w:rsid w:val="00994769"/>
    <w:rsid w:val="00B467F5"/>
    <w:rsid w:val="00C529CD"/>
    <w:rsid w:val="00C80334"/>
    <w:rsid w:val="00D1625C"/>
    <w:rsid w:val="00DC6B34"/>
    <w:rsid w:val="00DF6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E87C"/>
  <w15:docId w15:val="{8A72AA0E-A202-4E98-A2A1-3BC8C154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Courier New" w:eastAsia="Courier New" w:hAnsi="Courier New" w:cs="Courier New"/>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40"/>
      <w:szCs w:val="4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6"/>
      <w:szCs w:val="36"/>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Pr>
      <w:rFonts w:ascii="Courier New" w:eastAsia="Courier New" w:hAnsi="Courier New" w:cs="Courier New"/>
      <w:sz w:val="20"/>
      <w:szCs w:val="20"/>
    </w:rPr>
  </w:style>
  <w:style w:type="paragraph" w:customStyle="1" w:styleId="40">
    <w:name w:val="Основной текст (4)"/>
    <w:basedOn w:val="a"/>
    <w:link w:val="4"/>
    <w:pPr>
      <w:jc w:val="center"/>
    </w:pPr>
    <w:rPr>
      <w:rFonts w:ascii="Times New Roman" w:eastAsia="Times New Roman" w:hAnsi="Times New Roman" w:cs="Times New Roman"/>
      <w:sz w:val="40"/>
      <w:szCs w:val="40"/>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jc w:val="center"/>
    </w:pPr>
    <w:rPr>
      <w:rFonts w:ascii="Times New Roman" w:eastAsia="Times New Roman" w:hAnsi="Times New Roman" w:cs="Times New Roman"/>
      <w:sz w:val="36"/>
      <w:szCs w:val="36"/>
    </w:rPr>
  </w:style>
  <w:style w:type="paragraph" w:customStyle="1" w:styleId="11">
    <w:name w:val="Заголовок №1"/>
    <w:basedOn w:val="a"/>
    <w:link w:val="10"/>
    <w:pPr>
      <w:spacing w:after="280"/>
      <w:jc w:val="center"/>
      <w:outlineLvl w:val="0"/>
    </w:pPr>
    <w:rPr>
      <w:rFonts w:ascii="Times New Roman" w:eastAsia="Times New Roman" w:hAnsi="Times New Roman" w:cs="Times New Roman"/>
      <w:sz w:val="28"/>
      <w:szCs w:val="28"/>
    </w:rPr>
  </w:style>
  <w:style w:type="paragraph" w:styleId="a4">
    <w:name w:val="header"/>
    <w:basedOn w:val="a"/>
    <w:link w:val="a5"/>
    <w:uiPriority w:val="99"/>
    <w:unhideWhenUsed/>
    <w:rsid w:val="005F378B"/>
    <w:pPr>
      <w:tabs>
        <w:tab w:val="center" w:pos="4677"/>
        <w:tab w:val="right" w:pos="9355"/>
      </w:tabs>
    </w:pPr>
  </w:style>
  <w:style w:type="character" w:customStyle="1" w:styleId="a5">
    <w:name w:val="Верхний колонтитул Знак"/>
    <w:basedOn w:val="a0"/>
    <w:link w:val="a4"/>
    <w:uiPriority w:val="99"/>
    <w:rsid w:val="005F378B"/>
    <w:rPr>
      <w:color w:val="000000"/>
    </w:rPr>
  </w:style>
  <w:style w:type="paragraph" w:styleId="a6">
    <w:name w:val="footer"/>
    <w:basedOn w:val="a"/>
    <w:link w:val="a7"/>
    <w:uiPriority w:val="99"/>
    <w:unhideWhenUsed/>
    <w:rsid w:val="005F378B"/>
    <w:pPr>
      <w:tabs>
        <w:tab w:val="center" w:pos="4677"/>
        <w:tab w:val="right" w:pos="9355"/>
      </w:tabs>
    </w:pPr>
  </w:style>
  <w:style w:type="character" w:customStyle="1" w:styleId="a7">
    <w:name w:val="Нижний колонтитул Знак"/>
    <w:basedOn w:val="a0"/>
    <w:link w:val="a6"/>
    <w:uiPriority w:val="99"/>
    <w:rsid w:val="005F378B"/>
    <w:rPr>
      <w:color w:val="000000"/>
    </w:rPr>
  </w:style>
  <w:style w:type="paragraph" w:styleId="a8">
    <w:name w:val="Balloon Text"/>
    <w:basedOn w:val="a"/>
    <w:link w:val="a9"/>
    <w:uiPriority w:val="99"/>
    <w:semiHidden/>
    <w:unhideWhenUsed/>
    <w:rsid w:val="00C80334"/>
    <w:rPr>
      <w:rFonts w:ascii="Segoe UI" w:hAnsi="Segoe UI" w:cs="Segoe UI"/>
      <w:sz w:val="18"/>
      <w:szCs w:val="18"/>
    </w:rPr>
  </w:style>
  <w:style w:type="character" w:customStyle="1" w:styleId="a9">
    <w:name w:val="Текст выноски Знак"/>
    <w:basedOn w:val="a0"/>
    <w:link w:val="a8"/>
    <w:uiPriority w:val="99"/>
    <w:semiHidden/>
    <w:rsid w:val="00C8033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2023-03-06T08:43:00Z</cp:lastPrinted>
  <dcterms:created xsi:type="dcterms:W3CDTF">2023-03-06T08:43:00Z</dcterms:created>
  <dcterms:modified xsi:type="dcterms:W3CDTF">2023-03-06T08:43:00Z</dcterms:modified>
</cp:coreProperties>
</file>